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8E42" w14:textId="61D8E884" w:rsidR="00854BDE" w:rsidRDefault="00854BDE" w:rsidP="002D3980">
      <w:pPr>
        <w:pStyle w:val="Bezmezer"/>
        <w:jc w:val="center"/>
        <w:rPr>
          <w:b/>
          <w:color w:val="2F5496" w:themeColor="accent1" w:themeShade="BF"/>
          <w:sz w:val="40"/>
          <w:szCs w:val="40"/>
        </w:rPr>
      </w:pPr>
      <w:r>
        <w:rPr>
          <w:b/>
          <w:color w:val="2F5496" w:themeColor="accent1" w:themeShade="BF"/>
          <w:sz w:val="40"/>
          <w:szCs w:val="40"/>
        </w:rPr>
        <w:t xml:space="preserve">                                                                                  </w:t>
      </w:r>
      <w:r w:rsidRPr="002D3980">
        <w:rPr>
          <w:noProof/>
          <w:lang w:eastAsia="cs-CZ"/>
        </w:rPr>
        <w:drawing>
          <wp:inline distT="0" distB="0" distL="0" distR="0" wp14:anchorId="62CE3A99" wp14:editId="1CAAEF4D">
            <wp:extent cx="1022326" cy="774230"/>
            <wp:effectExtent l="0" t="0" r="6985" b="6985"/>
            <wp:docPr id="2" name="Obrázek 2" descr="C:\Users\Pivovarcik\Desktop\UNESCO\logo_nove\unesco_asp_member_asso_schools_network_cz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vovarcik\Desktop\UNESCO\logo_nove\unesco_asp_member_asso_schools_network_cze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76" cy="77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034A" w14:textId="77D6EB2D" w:rsidR="00A407DB" w:rsidRPr="004F2DAF" w:rsidRDefault="006A297C" w:rsidP="002D3980">
      <w:pPr>
        <w:pStyle w:val="Bezmezer"/>
        <w:jc w:val="center"/>
        <w:rPr>
          <w:color w:val="2F5496" w:themeColor="accent1" w:themeShade="BF"/>
          <w:sz w:val="40"/>
          <w:szCs w:val="40"/>
        </w:rPr>
      </w:pPr>
      <w:r>
        <w:rPr>
          <w:b/>
          <w:color w:val="2F5496" w:themeColor="accent1" w:themeShade="BF"/>
          <w:sz w:val="40"/>
          <w:szCs w:val="40"/>
        </w:rPr>
        <w:t>GSVM 2022 – S</w:t>
      </w:r>
      <w:r w:rsidR="00A407DB" w:rsidRPr="004F2DAF">
        <w:rPr>
          <w:b/>
          <w:color w:val="2F5496" w:themeColor="accent1" w:themeShade="BF"/>
          <w:sz w:val="40"/>
          <w:szCs w:val="40"/>
        </w:rPr>
        <w:t>klářské sympozium 2022</w:t>
      </w:r>
    </w:p>
    <w:p w14:paraId="6C24E6E7" w14:textId="2DB212DB" w:rsidR="00A407DB" w:rsidRDefault="00A407DB" w:rsidP="00A407DB">
      <w:pPr>
        <w:pStyle w:val="Bezmezer"/>
        <w:jc w:val="center"/>
      </w:pPr>
    </w:p>
    <w:p w14:paraId="49290604" w14:textId="4C9A0BBB" w:rsidR="00A407DB" w:rsidRDefault="004866AA" w:rsidP="00A407D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Termín:</w:t>
      </w:r>
      <w:r>
        <w:rPr>
          <w:b/>
          <w:sz w:val="24"/>
          <w:szCs w:val="24"/>
        </w:rPr>
        <w:tab/>
        <w:t>24. – 25. 11</w:t>
      </w:r>
      <w:r w:rsidR="00A407DB">
        <w:rPr>
          <w:b/>
          <w:sz w:val="24"/>
          <w:szCs w:val="24"/>
        </w:rPr>
        <w:t>. 2022</w:t>
      </w:r>
      <w:r w:rsidR="002D3980">
        <w:rPr>
          <w:b/>
          <w:sz w:val="24"/>
          <w:szCs w:val="24"/>
        </w:rPr>
        <w:t xml:space="preserve">                                                                         </w:t>
      </w:r>
    </w:p>
    <w:p w14:paraId="45D8B167" w14:textId="77777777" w:rsidR="00A407DB" w:rsidRPr="005D2A83" w:rsidRDefault="00A407DB" w:rsidP="00A407DB">
      <w:pPr>
        <w:pStyle w:val="Bezmezer"/>
        <w:rPr>
          <w:b/>
          <w:sz w:val="24"/>
          <w:szCs w:val="24"/>
        </w:rPr>
      </w:pPr>
    </w:p>
    <w:p w14:paraId="251A901D" w14:textId="0C02BB4E" w:rsidR="00A407DB" w:rsidRPr="005D2A83" w:rsidRDefault="00A407DB" w:rsidP="00A407DB">
      <w:pPr>
        <w:pStyle w:val="Bezmezer"/>
        <w:rPr>
          <w:b/>
          <w:sz w:val="24"/>
          <w:szCs w:val="24"/>
        </w:rPr>
      </w:pPr>
      <w:r w:rsidRPr="005D2A83">
        <w:rPr>
          <w:b/>
          <w:sz w:val="24"/>
          <w:szCs w:val="24"/>
        </w:rPr>
        <w:t>Místo:</w:t>
      </w:r>
      <w:r w:rsidRPr="005D2A83">
        <w:rPr>
          <w:b/>
          <w:sz w:val="24"/>
          <w:szCs w:val="24"/>
        </w:rPr>
        <w:tab/>
      </w:r>
      <w:r w:rsidRPr="005D2A83">
        <w:rPr>
          <w:b/>
          <w:sz w:val="24"/>
          <w:szCs w:val="24"/>
        </w:rPr>
        <w:tab/>
        <w:t xml:space="preserve">SUPŠ sklářská </w:t>
      </w:r>
      <w:proofErr w:type="gramStart"/>
      <w:r w:rsidRPr="005D2A83">
        <w:rPr>
          <w:b/>
          <w:sz w:val="24"/>
          <w:szCs w:val="24"/>
        </w:rPr>
        <w:t>Valašské</w:t>
      </w:r>
      <w:proofErr w:type="gramEnd"/>
      <w:r w:rsidRPr="005D2A83">
        <w:rPr>
          <w:b/>
          <w:sz w:val="24"/>
          <w:szCs w:val="24"/>
        </w:rPr>
        <w:t xml:space="preserve"> Meziříčí</w:t>
      </w:r>
    </w:p>
    <w:p w14:paraId="07177E42" w14:textId="77777777" w:rsidR="00A407DB" w:rsidRDefault="00A407DB" w:rsidP="00A407DB">
      <w:pPr>
        <w:pStyle w:val="Bezmezer"/>
      </w:pPr>
    </w:p>
    <w:p w14:paraId="2B5355A9" w14:textId="5FD84C4B" w:rsidR="00A407DB" w:rsidRPr="00EF1F2E" w:rsidRDefault="00A407DB" w:rsidP="00A407DB">
      <w:pPr>
        <w:jc w:val="center"/>
        <w:rPr>
          <w:b/>
          <w:sz w:val="56"/>
          <w:szCs w:val="56"/>
        </w:rPr>
      </w:pPr>
      <w:r w:rsidRPr="00EF1F2E">
        <w:rPr>
          <w:b/>
          <w:sz w:val="56"/>
          <w:szCs w:val="56"/>
        </w:rPr>
        <w:t>PROGRAM</w:t>
      </w:r>
    </w:p>
    <w:p w14:paraId="370A0A43" w14:textId="38159E3D" w:rsidR="00A407DB" w:rsidRPr="00EF1F2E" w:rsidRDefault="00A407DB" w:rsidP="00A407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čtvrtek</w:t>
      </w:r>
      <w:r w:rsidRPr="00EF1F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24. 1</w:t>
      </w:r>
      <w:r w:rsidR="004866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2022</w:t>
      </w:r>
      <w:r w:rsidRPr="00EF1F2E">
        <w:rPr>
          <w:b/>
          <w:sz w:val="24"/>
          <w:szCs w:val="24"/>
        </w:rPr>
        <w:t xml:space="preserve">   </w:t>
      </w:r>
    </w:p>
    <w:p w14:paraId="17388C53" w14:textId="41940314" w:rsidR="00A407DB" w:rsidRDefault="00A407DB" w:rsidP="004866AA">
      <w:pPr>
        <w:pStyle w:val="Bezmezer"/>
        <w:spacing w:line="276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9:00 – 9:45</w:t>
      </w:r>
      <w:r w:rsidRPr="00EF1F2E">
        <w:rPr>
          <w:sz w:val="24"/>
          <w:szCs w:val="24"/>
        </w:rPr>
        <w:tab/>
        <w:t>zahájení</w:t>
      </w:r>
      <w:r>
        <w:rPr>
          <w:sz w:val="24"/>
          <w:szCs w:val="24"/>
        </w:rPr>
        <w:t xml:space="preserve">, přivítání hostů, úvodní slovo ředitele školy </w:t>
      </w:r>
      <w:r w:rsidR="0021747D">
        <w:rPr>
          <w:sz w:val="24"/>
          <w:szCs w:val="24"/>
        </w:rPr>
        <w:t xml:space="preserve">Jiřího </w:t>
      </w:r>
      <w:proofErr w:type="spellStart"/>
      <w:r w:rsidR="0021747D">
        <w:rPr>
          <w:sz w:val="24"/>
          <w:szCs w:val="24"/>
        </w:rPr>
        <w:t>Pivovarčíka</w:t>
      </w:r>
      <w:proofErr w:type="spellEnd"/>
      <w:r w:rsidR="0021747D">
        <w:rPr>
          <w:sz w:val="24"/>
          <w:szCs w:val="24"/>
        </w:rPr>
        <w:t xml:space="preserve"> </w:t>
      </w:r>
      <w:r w:rsidR="0021747D">
        <w:rPr>
          <w:sz w:val="24"/>
          <w:szCs w:val="24"/>
        </w:rPr>
        <w:br/>
      </w:r>
      <w:r>
        <w:rPr>
          <w:sz w:val="24"/>
          <w:szCs w:val="24"/>
        </w:rPr>
        <w:t xml:space="preserve">a zástupce vedení města, oznámení nominace osobností z oblasti umění </w:t>
      </w:r>
      <w:r w:rsidR="0021747D">
        <w:rPr>
          <w:sz w:val="24"/>
          <w:szCs w:val="24"/>
        </w:rPr>
        <w:br/>
      </w:r>
      <w:r>
        <w:rPr>
          <w:sz w:val="24"/>
          <w:szCs w:val="24"/>
        </w:rPr>
        <w:t>a kultury pro rok 202</w:t>
      </w:r>
      <w:r w:rsidR="00C14A6E">
        <w:rPr>
          <w:sz w:val="24"/>
          <w:szCs w:val="24"/>
        </w:rPr>
        <w:t>2</w:t>
      </w:r>
      <w:r>
        <w:rPr>
          <w:sz w:val="24"/>
          <w:szCs w:val="24"/>
        </w:rPr>
        <w:t>, jimž budou odlity ruce ze skla</w:t>
      </w:r>
      <w:r w:rsidR="004866AA">
        <w:rPr>
          <w:sz w:val="24"/>
          <w:szCs w:val="24"/>
        </w:rPr>
        <w:t xml:space="preserve">, </w:t>
      </w:r>
      <w:r w:rsidR="00C14A6E">
        <w:rPr>
          <w:sz w:val="24"/>
          <w:szCs w:val="24"/>
        </w:rPr>
        <w:t>předání Krásenské stopy</w:t>
      </w:r>
      <w:r w:rsidR="004866AA">
        <w:rPr>
          <w:sz w:val="24"/>
          <w:szCs w:val="24"/>
        </w:rPr>
        <w:t xml:space="preserve"> </w:t>
      </w:r>
      <w:r w:rsidR="004F2DAF">
        <w:rPr>
          <w:sz w:val="24"/>
          <w:szCs w:val="24"/>
        </w:rPr>
        <w:t xml:space="preserve">za rok 2022 </w:t>
      </w:r>
      <w:r w:rsidR="004866AA">
        <w:rPr>
          <w:sz w:val="24"/>
          <w:szCs w:val="24"/>
        </w:rPr>
        <w:t>a odlitku skleněných rukou laureátovi GSVM 2020</w:t>
      </w:r>
      <w:r>
        <w:rPr>
          <w:sz w:val="24"/>
          <w:szCs w:val="24"/>
        </w:rPr>
        <w:t xml:space="preserve"> (aula)</w:t>
      </w:r>
    </w:p>
    <w:p w14:paraId="6F6C19C7" w14:textId="40CE78CD" w:rsidR="00A407DB" w:rsidRDefault="00A407DB" w:rsidP="00A407DB">
      <w:pPr>
        <w:pStyle w:val="Bezmezer"/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10:00 – 1</w:t>
      </w:r>
      <w:r w:rsidR="004022C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4022C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4022C1">
        <w:rPr>
          <w:sz w:val="24"/>
          <w:szCs w:val="24"/>
        </w:rPr>
        <w:t>představení laureátů, moderovaná diskuze (aula)</w:t>
      </w:r>
    </w:p>
    <w:p w14:paraId="2DD79BBB" w14:textId="54634D0C" w:rsidR="004022C1" w:rsidRDefault="004022C1" w:rsidP="00A407DB">
      <w:pPr>
        <w:pStyle w:val="Bezmezer"/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10:30 – 12:00</w:t>
      </w:r>
      <w:r w:rsidRPr="004022C1">
        <w:rPr>
          <w:sz w:val="24"/>
          <w:szCs w:val="24"/>
        </w:rPr>
        <w:t xml:space="preserve"> </w:t>
      </w:r>
      <w:r w:rsidR="0021747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F1F2E">
        <w:rPr>
          <w:sz w:val="24"/>
          <w:szCs w:val="24"/>
        </w:rPr>
        <w:t>dlévání rukou</w:t>
      </w:r>
      <w:r>
        <w:rPr>
          <w:sz w:val="24"/>
          <w:szCs w:val="24"/>
        </w:rPr>
        <w:t xml:space="preserve"> ze skla</w:t>
      </w:r>
      <w:r w:rsidRPr="00EF1F2E">
        <w:rPr>
          <w:sz w:val="24"/>
          <w:szCs w:val="24"/>
        </w:rPr>
        <w:t xml:space="preserve"> </w:t>
      </w:r>
      <w:r>
        <w:rPr>
          <w:sz w:val="24"/>
          <w:szCs w:val="24"/>
        </w:rPr>
        <w:t>(školní ateliérová huť)</w:t>
      </w:r>
    </w:p>
    <w:p w14:paraId="6008C2F0" w14:textId="22D999D7" w:rsidR="0037448F" w:rsidRDefault="00831174" w:rsidP="00831174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11:00 – 1</w:t>
      </w:r>
      <w:r w:rsidR="004022C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4022C1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EF1F2E">
        <w:rPr>
          <w:sz w:val="24"/>
          <w:szCs w:val="24"/>
        </w:rPr>
        <w:t>přednáška</w:t>
      </w:r>
      <w:r w:rsidR="0037448F">
        <w:rPr>
          <w:sz w:val="24"/>
          <w:szCs w:val="24"/>
        </w:rPr>
        <w:t xml:space="preserve"> architektky Veroniky Kopecké – prezentace architektonického </w:t>
      </w:r>
    </w:p>
    <w:p w14:paraId="17EE3C94" w14:textId="7306B729" w:rsidR="00831174" w:rsidRDefault="0037448F" w:rsidP="00831174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studia CASUA – „Interiéry a exteriéry současné architektury“</w:t>
      </w:r>
      <w:r w:rsidR="00831174">
        <w:rPr>
          <w:sz w:val="24"/>
          <w:szCs w:val="24"/>
        </w:rPr>
        <w:t>, (aula)</w:t>
      </w:r>
    </w:p>
    <w:p w14:paraId="1B24A562" w14:textId="77777777" w:rsidR="00831174" w:rsidRPr="00EF1F2E" w:rsidRDefault="00831174" w:rsidP="00831174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12:00</w:t>
      </w:r>
      <w:r w:rsidRPr="00EF1F2E">
        <w:rPr>
          <w:sz w:val="24"/>
          <w:szCs w:val="24"/>
        </w:rPr>
        <w:t xml:space="preserve"> – 1</w:t>
      </w:r>
      <w:r>
        <w:rPr>
          <w:sz w:val="24"/>
          <w:szCs w:val="24"/>
        </w:rPr>
        <w:t>3</w:t>
      </w:r>
      <w:r w:rsidRPr="00EF1F2E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F1F2E">
        <w:rPr>
          <w:sz w:val="24"/>
          <w:szCs w:val="24"/>
        </w:rPr>
        <w:t>0</w:t>
      </w:r>
      <w:r>
        <w:rPr>
          <w:sz w:val="24"/>
          <w:szCs w:val="24"/>
        </w:rPr>
        <w:t xml:space="preserve">  oběd </w:t>
      </w:r>
    </w:p>
    <w:p w14:paraId="519558B5" w14:textId="551E9FDC" w:rsidR="004022C1" w:rsidRDefault="00A407DB" w:rsidP="004022C1">
      <w:pPr>
        <w:spacing w:after="0"/>
        <w:rPr>
          <w:sz w:val="24"/>
          <w:szCs w:val="24"/>
        </w:rPr>
      </w:pPr>
      <w:r w:rsidRPr="00EF1F2E">
        <w:rPr>
          <w:sz w:val="24"/>
          <w:szCs w:val="24"/>
        </w:rPr>
        <w:t>1</w:t>
      </w:r>
      <w:r w:rsidR="004022C1">
        <w:rPr>
          <w:sz w:val="24"/>
          <w:szCs w:val="24"/>
        </w:rPr>
        <w:t>3:3</w:t>
      </w:r>
      <w:r w:rsidRPr="00EF1F2E">
        <w:rPr>
          <w:sz w:val="24"/>
          <w:szCs w:val="24"/>
        </w:rPr>
        <w:t>0 – 1</w:t>
      </w:r>
      <w:r>
        <w:rPr>
          <w:sz w:val="24"/>
          <w:szCs w:val="24"/>
        </w:rPr>
        <w:t>5</w:t>
      </w:r>
      <w:r w:rsidRPr="00EF1F2E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4022C1">
        <w:rPr>
          <w:sz w:val="24"/>
          <w:szCs w:val="24"/>
        </w:rPr>
        <w:t xml:space="preserve">ateliérové vzorování sklářského výtvarníka Milana Krajíčka (školní ateliér. </w:t>
      </w:r>
      <w:proofErr w:type="gramStart"/>
      <w:r w:rsidR="004022C1">
        <w:rPr>
          <w:sz w:val="24"/>
          <w:szCs w:val="24"/>
        </w:rPr>
        <w:t>huť</w:t>
      </w:r>
      <w:proofErr w:type="gramEnd"/>
      <w:r w:rsidR="004022C1">
        <w:rPr>
          <w:sz w:val="24"/>
          <w:szCs w:val="24"/>
        </w:rPr>
        <w:t>)</w:t>
      </w:r>
    </w:p>
    <w:p w14:paraId="2B355F9C" w14:textId="6DF4E06D" w:rsidR="00A407DB" w:rsidRPr="004866AA" w:rsidRDefault="00A407DB" w:rsidP="00A407DB">
      <w:pPr>
        <w:pStyle w:val="Bezmezer"/>
        <w:spacing w:line="276" w:lineRule="auto"/>
        <w:rPr>
          <w:strike/>
          <w:sz w:val="24"/>
          <w:szCs w:val="24"/>
        </w:rPr>
      </w:pPr>
    </w:p>
    <w:p w14:paraId="7FF290E5" w14:textId="13ED61BD" w:rsidR="00A407DB" w:rsidRDefault="00A407DB" w:rsidP="00A407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pátek 25. 1</w:t>
      </w:r>
      <w:r w:rsidR="004866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2022</w:t>
      </w:r>
    </w:p>
    <w:p w14:paraId="3A5A676D" w14:textId="4B8FC0CE" w:rsidR="0037448F" w:rsidRDefault="0037448F" w:rsidP="0037448F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– 10:00</w:t>
      </w:r>
      <w:r w:rsidRPr="00EF1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2DAF">
        <w:rPr>
          <w:sz w:val="24"/>
          <w:szCs w:val="24"/>
        </w:rPr>
        <w:t xml:space="preserve">  </w:t>
      </w:r>
      <w:r>
        <w:rPr>
          <w:sz w:val="24"/>
          <w:szCs w:val="24"/>
        </w:rPr>
        <w:t>ateliérové vzorování architektky Veronika Kopecká  (školní ateliérová huť)</w:t>
      </w:r>
    </w:p>
    <w:p w14:paraId="17AD9568" w14:textId="10DE83AD" w:rsidR="00A407DB" w:rsidRPr="005D2A83" w:rsidRDefault="00A407DB" w:rsidP="00A407D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9:00 – 9:45</w:t>
      </w:r>
      <w:r w:rsidRPr="00EF1F2E">
        <w:rPr>
          <w:sz w:val="24"/>
          <w:szCs w:val="24"/>
        </w:rPr>
        <w:tab/>
        <w:t>přednášk</w:t>
      </w:r>
      <w:r>
        <w:rPr>
          <w:sz w:val="24"/>
          <w:szCs w:val="24"/>
        </w:rPr>
        <w:t xml:space="preserve">a </w:t>
      </w:r>
      <w:r w:rsidR="00831174">
        <w:rPr>
          <w:sz w:val="24"/>
          <w:szCs w:val="24"/>
        </w:rPr>
        <w:t xml:space="preserve">Petr Baďura – </w:t>
      </w:r>
      <w:r w:rsidR="0021747D">
        <w:rPr>
          <w:sz w:val="24"/>
          <w:szCs w:val="24"/>
        </w:rPr>
        <w:t>„</w:t>
      </w:r>
      <w:r w:rsidR="00831174">
        <w:rPr>
          <w:sz w:val="24"/>
          <w:szCs w:val="24"/>
        </w:rPr>
        <w:t>Transport design</w:t>
      </w:r>
      <w:r w:rsidR="0021747D">
        <w:rPr>
          <w:sz w:val="24"/>
          <w:szCs w:val="24"/>
        </w:rPr>
        <w:t>“</w:t>
      </w:r>
      <w:r>
        <w:rPr>
          <w:sz w:val="24"/>
          <w:szCs w:val="24"/>
        </w:rPr>
        <w:t xml:space="preserve"> (aula)</w:t>
      </w:r>
    </w:p>
    <w:p w14:paraId="35110A70" w14:textId="5261B9A2" w:rsidR="00831174" w:rsidRDefault="00A407DB" w:rsidP="00A407DB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</w:t>
      </w:r>
      <w:r w:rsidRPr="00EF1F2E">
        <w:rPr>
          <w:sz w:val="24"/>
          <w:szCs w:val="24"/>
        </w:rPr>
        <w:t>0 – 1</w:t>
      </w:r>
      <w:r w:rsidR="0019764F">
        <w:rPr>
          <w:sz w:val="24"/>
          <w:szCs w:val="24"/>
        </w:rPr>
        <w:t>1</w:t>
      </w:r>
      <w:r w:rsidRPr="00EF1F2E">
        <w:rPr>
          <w:sz w:val="24"/>
          <w:szCs w:val="24"/>
        </w:rPr>
        <w:t>:</w:t>
      </w:r>
      <w:r w:rsidR="0019764F">
        <w:rPr>
          <w:sz w:val="24"/>
          <w:szCs w:val="24"/>
        </w:rPr>
        <w:t>30</w:t>
      </w:r>
      <w:r w:rsidRPr="00EF1F2E">
        <w:rPr>
          <w:sz w:val="24"/>
          <w:szCs w:val="24"/>
        </w:rPr>
        <w:tab/>
        <w:t>přednášk</w:t>
      </w:r>
      <w:r w:rsidR="00831174">
        <w:rPr>
          <w:sz w:val="24"/>
          <w:szCs w:val="24"/>
        </w:rPr>
        <w:t xml:space="preserve">a Jana </w:t>
      </w:r>
      <w:proofErr w:type="spellStart"/>
      <w:r w:rsidR="00831174">
        <w:rPr>
          <w:sz w:val="24"/>
          <w:szCs w:val="24"/>
        </w:rPr>
        <w:t>Střílková</w:t>
      </w:r>
      <w:proofErr w:type="spellEnd"/>
      <w:r w:rsidR="00831174">
        <w:rPr>
          <w:sz w:val="24"/>
          <w:szCs w:val="24"/>
        </w:rPr>
        <w:t xml:space="preserve">, Václav Řezáč – </w:t>
      </w:r>
      <w:r w:rsidR="004F2DAF">
        <w:rPr>
          <w:sz w:val="24"/>
          <w:szCs w:val="24"/>
        </w:rPr>
        <w:t>„</w:t>
      </w:r>
      <w:r w:rsidR="00831174">
        <w:rPr>
          <w:sz w:val="24"/>
          <w:szCs w:val="24"/>
        </w:rPr>
        <w:t xml:space="preserve">Současný autorský šperk </w:t>
      </w:r>
    </w:p>
    <w:p w14:paraId="79498621" w14:textId="11F30E3F" w:rsidR="00A407DB" w:rsidRDefault="00831174" w:rsidP="00A407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a ateliérové sklo</w:t>
      </w:r>
      <w:r w:rsidR="004F2DAF">
        <w:rPr>
          <w:sz w:val="24"/>
          <w:szCs w:val="24"/>
        </w:rPr>
        <w:t>“</w:t>
      </w:r>
      <w:r>
        <w:rPr>
          <w:sz w:val="24"/>
          <w:szCs w:val="24"/>
        </w:rPr>
        <w:t>, prezentace Technické univerzity Liberec</w:t>
      </w:r>
      <w:r w:rsidR="00A407DB">
        <w:rPr>
          <w:sz w:val="24"/>
          <w:szCs w:val="24"/>
        </w:rPr>
        <w:t xml:space="preserve"> (aula)</w:t>
      </w:r>
    </w:p>
    <w:p w14:paraId="450551E3" w14:textId="20A7F105" w:rsidR="0021747D" w:rsidRDefault="0019764F" w:rsidP="00A407DB">
      <w:pPr>
        <w:spacing w:after="0"/>
        <w:rPr>
          <w:sz w:val="24"/>
          <w:szCs w:val="24"/>
        </w:rPr>
      </w:pPr>
      <w:r>
        <w:rPr>
          <w:sz w:val="24"/>
          <w:szCs w:val="24"/>
        </w:rPr>
        <w:t>11:45</w:t>
      </w:r>
      <w:bookmarkStart w:id="0" w:name="_GoBack"/>
      <w:bookmarkEnd w:id="0"/>
      <w:r w:rsidR="0021747D">
        <w:rPr>
          <w:sz w:val="24"/>
          <w:szCs w:val="24"/>
        </w:rPr>
        <w:tab/>
      </w:r>
      <w:r w:rsidR="0021747D">
        <w:rPr>
          <w:sz w:val="24"/>
          <w:szCs w:val="24"/>
        </w:rPr>
        <w:tab/>
        <w:t>ukončení sympozia</w:t>
      </w:r>
    </w:p>
    <w:p w14:paraId="137B942C" w14:textId="57E0AD28" w:rsidR="00A407DB" w:rsidRPr="00EF1F2E" w:rsidRDefault="0021747D" w:rsidP="00A407D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9764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19764F">
        <w:rPr>
          <w:sz w:val="24"/>
          <w:szCs w:val="24"/>
        </w:rPr>
        <w:t>00 – 13</w:t>
      </w:r>
      <w:r w:rsidR="00A407DB" w:rsidRPr="00EF1F2E">
        <w:rPr>
          <w:sz w:val="24"/>
          <w:szCs w:val="24"/>
        </w:rPr>
        <w:t>:</w:t>
      </w:r>
      <w:r w:rsidR="0019764F">
        <w:rPr>
          <w:sz w:val="24"/>
          <w:szCs w:val="24"/>
        </w:rPr>
        <w:t>0</w:t>
      </w:r>
      <w:r w:rsidR="00A407DB" w:rsidRPr="00EF1F2E">
        <w:rPr>
          <w:sz w:val="24"/>
          <w:szCs w:val="24"/>
        </w:rPr>
        <w:t>0</w:t>
      </w:r>
      <w:r w:rsidR="00A407DB" w:rsidRPr="00EF1F2E">
        <w:rPr>
          <w:sz w:val="24"/>
          <w:szCs w:val="24"/>
        </w:rPr>
        <w:tab/>
        <w:t>oběd</w:t>
      </w:r>
    </w:p>
    <w:p w14:paraId="5E9E4A1A" w14:textId="77777777" w:rsidR="00854BDE" w:rsidRDefault="00854BDE" w:rsidP="002D3980">
      <w:pPr>
        <w:spacing w:after="0"/>
        <w:rPr>
          <w:b/>
        </w:rPr>
      </w:pPr>
    </w:p>
    <w:p w14:paraId="0980D0E7" w14:textId="798DBFB4" w:rsidR="00E464ED" w:rsidRDefault="00A407DB" w:rsidP="00854BDE">
      <w:pPr>
        <w:spacing w:after="0"/>
        <w:rPr>
          <w:noProof/>
          <w:lang w:eastAsia="cs-CZ"/>
        </w:rPr>
      </w:pPr>
      <w:r w:rsidRPr="007F5773">
        <w:rPr>
          <w:b/>
        </w:rPr>
        <w:t>Změny programu jsou vyhrazeny.</w:t>
      </w:r>
      <w:r w:rsidR="00E464ED">
        <w:rPr>
          <w:noProof/>
          <w:lang w:eastAsia="cs-CZ"/>
        </w:rPr>
        <w:t xml:space="preserve">                                                                                                                                                 </w:t>
      </w:r>
      <w:r w:rsidR="004F2DAF">
        <w:rPr>
          <w:noProof/>
          <w:lang w:eastAsia="cs-CZ"/>
        </w:rPr>
        <w:t xml:space="preserve">    </w:t>
      </w:r>
    </w:p>
    <w:p w14:paraId="6168F027" w14:textId="282DB291" w:rsidR="00D77502" w:rsidRDefault="00E464ED" w:rsidP="006A297C">
      <w:pPr>
        <w:pStyle w:val="Bezmezer"/>
      </w:pPr>
      <w:r w:rsidRPr="00E464ED">
        <w:rPr>
          <w:noProof/>
          <w:lang w:eastAsia="cs-CZ"/>
        </w:rPr>
        <w:drawing>
          <wp:inline distT="0" distB="0" distL="0" distR="0" wp14:anchorId="7C797C9F" wp14:editId="5981C539">
            <wp:extent cx="2887129" cy="433070"/>
            <wp:effectExtent l="0" t="0" r="0" b="0"/>
            <wp:docPr id="3" name="Obrázek 3" descr="C:\Users\Pivovarcik\Desktop\fmk-full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vovarcik\Desktop\fmk-full1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58" cy="45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BDE">
        <w:t xml:space="preserve">      </w:t>
      </w:r>
      <w:r w:rsidRPr="004F2DAF">
        <w:rPr>
          <w:noProof/>
          <w:lang w:eastAsia="cs-CZ"/>
        </w:rPr>
        <w:drawing>
          <wp:inline distT="0" distB="0" distL="0" distR="0" wp14:anchorId="66BF382B" wp14:editId="4A4F4963">
            <wp:extent cx="1448399" cy="586789"/>
            <wp:effectExtent l="0" t="0" r="0" b="3810"/>
            <wp:docPr id="5" name="Obrázek 5" descr="C:\Users\Pivovarcik\Desktop\ZK\Nový vizuální styl ZK 2022\CZ 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vovarcik\Desktop\ZK\Nový vizuální styl ZK 2022\CZ Z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62" cy="6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54BDE">
        <w:t xml:space="preserve">        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1C5F94DC" wp14:editId="2CEF1888">
            <wp:extent cx="781050" cy="781050"/>
            <wp:effectExtent l="0" t="0" r="0" b="0"/>
            <wp:docPr id="4" name="Obrázek 4" descr="File.ashx (2584×25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.ashx (2584×258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502" w:rsidSect="0039322A">
      <w:headerReference w:type="default" r:id="rId10"/>
      <w:footerReference w:type="default" r:id="rId11"/>
      <w:pgSz w:w="11906" w:h="16838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FCC2" w14:textId="77777777" w:rsidR="00301747" w:rsidRDefault="00301747" w:rsidP="00B45738">
      <w:pPr>
        <w:spacing w:after="0" w:line="240" w:lineRule="auto"/>
      </w:pPr>
      <w:r>
        <w:separator/>
      </w:r>
    </w:p>
  </w:endnote>
  <w:endnote w:type="continuationSeparator" w:id="0">
    <w:p w14:paraId="6E70C62B" w14:textId="77777777" w:rsidR="00301747" w:rsidRDefault="00301747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301747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301747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39322A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35F1" w14:textId="77777777" w:rsidR="00301747" w:rsidRDefault="00301747" w:rsidP="00B45738">
      <w:pPr>
        <w:spacing w:after="0" w:line="240" w:lineRule="auto"/>
      </w:pPr>
      <w:r>
        <w:separator/>
      </w:r>
    </w:p>
  </w:footnote>
  <w:footnote w:type="continuationSeparator" w:id="0">
    <w:p w14:paraId="38AF346E" w14:textId="77777777" w:rsidR="00301747" w:rsidRDefault="00301747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11A3" w14:textId="5467702C" w:rsidR="00D77502" w:rsidRDefault="00040CFF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F473695" wp14:editId="01A69AAD">
          <wp:simplePos x="0" y="0"/>
          <wp:positionH relativeFrom="margin">
            <wp:posOffset>-635</wp:posOffset>
          </wp:positionH>
          <wp:positionV relativeFrom="paragraph">
            <wp:posOffset>-493395</wp:posOffset>
          </wp:positionV>
          <wp:extent cx="3729600" cy="428400"/>
          <wp:effectExtent l="0" t="0" r="4445" b="0"/>
          <wp:wrapTight wrapText="bothSides">
            <wp:wrapPolygon edited="0">
              <wp:start x="441" y="0"/>
              <wp:lineTo x="0" y="3846"/>
              <wp:lineTo x="0" y="16344"/>
              <wp:lineTo x="441" y="20190"/>
              <wp:lineTo x="1876" y="20190"/>
              <wp:lineTo x="10482" y="19228"/>
              <wp:lineTo x="10372" y="15383"/>
              <wp:lineTo x="21515" y="9614"/>
              <wp:lineTo x="21515" y="961"/>
              <wp:lineTo x="1876" y="0"/>
              <wp:lineTo x="441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19764F"/>
    <w:rsid w:val="001B459A"/>
    <w:rsid w:val="0021747D"/>
    <w:rsid w:val="002A0408"/>
    <w:rsid w:val="002D3980"/>
    <w:rsid w:val="002D5A82"/>
    <w:rsid w:val="00301747"/>
    <w:rsid w:val="00354711"/>
    <w:rsid w:val="0037448F"/>
    <w:rsid w:val="0039322A"/>
    <w:rsid w:val="004022C1"/>
    <w:rsid w:val="004866AA"/>
    <w:rsid w:val="004A6BB2"/>
    <w:rsid w:val="004F2DAF"/>
    <w:rsid w:val="00535347"/>
    <w:rsid w:val="00580589"/>
    <w:rsid w:val="005A23F0"/>
    <w:rsid w:val="006274F5"/>
    <w:rsid w:val="00642F17"/>
    <w:rsid w:val="00647DA4"/>
    <w:rsid w:val="006A297C"/>
    <w:rsid w:val="0076492D"/>
    <w:rsid w:val="007B1283"/>
    <w:rsid w:val="00831174"/>
    <w:rsid w:val="00854BDE"/>
    <w:rsid w:val="008A369F"/>
    <w:rsid w:val="008D4BD3"/>
    <w:rsid w:val="00914FFD"/>
    <w:rsid w:val="00A407DB"/>
    <w:rsid w:val="00A63B0F"/>
    <w:rsid w:val="00A765EF"/>
    <w:rsid w:val="00B36218"/>
    <w:rsid w:val="00B45738"/>
    <w:rsid w:val="00BC2418"/>
    <w:rsid w:val="00BD1765"/>
    <w:rsid w:val="00C14A6E"/>
    <w:rsid w:val="00C16150"/>
    <w:rsid w:val="00C44537"/>
    <w:rsid w:val="00D2507F"/>
    <w:rsid w:val="00D77502"/>
    <w:rsid w:val="00DB6014"/>
    <w:rsid w:val="00E34231"/>
    <w:rsid w:val="00E464ED"/>
    <w:rsid w:val="00E80E2E"/>
    <w:rsid w:val="00F25C00"/>
    <w:rsid w:val="00FE3A18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7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07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Pivovarčík Jiří</cp:lastModifiedBy>
  <cp:revision>18</cp:revision>
  <cp:lastPrinted>2022-10-20T08:33:00Z</cp:lastPrinted>
  <dcterms:created xsi:type="dcterms:W3CDTF">2022-10-03T12:45:00Z</dcterms:created>
  <dcterms:modified xsi:type="dcterms:W3CDTF">2022-11-04T06:34:00Z</dcterms:modified>
</cp:coreProperties>
</file>