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6" w:rsidRPr="00EE6666" w:rsidRDefault="00EE6666" w:rsidP="00EE6666">
      <w:pPr>
        <w:spacing w:after="0" w:line="240" w:lineRule="auto"/>
        <w:jc w:val="center"/>
        <w:rPr>
          <w:b/>
          <w:sz w:val="24"/>
          <w:szCs w:val="24"/>
        </w:rPr>
      </w:pPr>
    </w:p>
    <w:p w:rsidR="002B651C" w:rsidRDefault="002B651C" w:rsidP="00EE6666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TÉMATICKÉ OKRUHY PRO </w:t>
      </w:r>
      <w:r w:rsidRPr="004D2B17">
        <w:rPr>
          <w:b/>
          <w:sz w:val="36"/>
          <w:szCs w:val="36"/>
        </w:rPr>
        <w:t>PROFILOV</w:t>
      </w:r>
      <w:r>
        <w:rPr>
          <w:b/>
          <w:sz w:val="36"/>
          <w:szCs w:val="36"/>
        </w:rPr>
        <w:t>OU</w:t>
      </w:r>
      <w:r w:rsidRPr="004D2B17">
        <w:rPr>
          <w:b/>
          <w:sz w:val="36"/>
          <w:szCs w:val="36"/>
        </w:rPr>
        <w:t xml:space="preserve"> MATURITNÍ ZKOU</w:t>
      </w:r>
      <w:r>
        <w:rPr>
          <w:b/>
          <w:sz w:val="36"/>
          <w:szCs w:val="36"/>
        </w:rPr>
        <w:t>Š</w:t>
      </w:r>
      <w:r w:rsidRPr="004D2B17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U</w:t>
      </w:r>
    </w:p>
    <w:p w:rsidR="002B651C" w:rsidRDefault="002B651C" w:rsidP="00EE6666">
      <w:pPr>
        <w:spacing w:after="120" w:line="240" w:lineRule="auto"/>
        <w:jc w:val="center"/>
        <w:rPr>
          <w:b/>
          <w:sz w:val="28"/>
          <w:szCs w:val="28"/>
        </w:rPr>
      </w:pPr>
      <w:r w:rsidRPr="004D2B17">
        <w:rPr>
          <w:b/>
          <w:sz w:val="28"/>
          <w:szCs w:val="28"/>
        </w:rPr>
        <w:t>školní rok 201</w:t>
      </w:r>
      <w:r>
        <w:rPr>
          <w:b/>
          <w:sz w:val="28"/>
          <w:szCs w:val="28"/>
        </w:rPr>
        <w:t>8</w:t>
      </w:r>
      <w:r w:rsidRPr="004D2B17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2B651C" w:rsidRDefault="00EE6666" w:rsidP="00FB1CC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Obor: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651C" w:rsidRPr="00B106C7">
        <w:rPr>
          <w:b/>
          <w:sz w:val="28"/>
          <w:szCs w:val="28"/>
        </w:rPr>
        <w:t>82-41-M/04  Průmyslový design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651C" w:rsidRPr="00B106C7">
        <w:rPr>
          <w:b/>
          <w:sz w:val="28"/>
          <w:szCs w:val="28"/>
        </w:rPr>
        <w:t>Předmět:</w:t>
      </w:r>
      <w:r>
        <w:rPr>
          <w:b/>
          <w:sz w:val="28"/>
          <w:szCs w:val="28"/>
        </w:rPr>
        <w:tab/>
      </w:r>
      <w:r w:rsidR="002B651C" w:rsidRPr="00B106C7">
        <w:rPr>
          <w:b/>
          <w:sz w:val="28"/>
          <w:szCs w:val="28"/>
        </w:rPr>
        <w:t>Technologie</w:t>
      </w:r>
    </w:p>
    <w:p w:rsidR="002B651C" w:rsidRPr="00FB1CC4" w:rsidRDefault="002B651C" w:rsidP="002B65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0B76" w:rsidRDefault="002B651C" w:rsidP="005467A1">
      <w:pPr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10B76">
        <w:rPr>
          <w:rFonts w:ascii="Times New Roman" w:hAnsi="Times New Roman"/>
          <w:sz w:val="24"/>
          <w:szCs w:val="24"/>
        </w:rPr>
        <w:t>Dřevo</w:t>
      </w:r>
      <w:r w:rsidR="00610B76">
        <w:rPr>
          <w:rFonts w:ascii="Times New Roman" w:hAnsi="Times New Roman"/>
          <w:sz w:val="24"/>
          <w:szCs w:val="24"/>
        </w:rPr>
        <w:t>.</w:t>
      </w:r>
    </w:p>
    <w:p w:rsidR="002B651C" w:rsidRPr="00610B76" w:rsidRDefault="00610B76" w:rsidP="00FB1CC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10B76">
        <w:rPr>
          <w:rFonts w:ascii="Times New Roman" w:hAnsi="Times New Roman"/>
          <w:sz w:val="24"/>
          <w:szCs w:val="24"/>
        </w:rPr>
        <w:t>D</w:t>
      </w:r>
      <w:r w:rsidR="002B651C" w:rsidRPr="00610B76">
        <w:rPr>
          <w:rFonts w:ascii="Times New Roman" w:hAnsi="Times New Roman"/>
          <w:sz w:val="24"/>
          <w:szCs w:val="24"/>
        </w:rPr>
        <w:t>efinice a funkce lesa, biomechanika stromu,</w:t>
      </w:r>
      <w:r w:rsidRPr="00610B76">
        <w:rPr>
          <w:rFonts w:ascii="Times New Roman" w:hAnsi="Times New Roman"/>
          <w:sz w:val="24"/>
          <w:szCs w:val="24"/>
        </w:rPr>
        <w:t xml:space="preserve"> těžba dřeva</w:t>
      </w:r>
      <w:r>
        <w:rPr>
          <w:rFonts w:ascii="Times New Roman" w:hAnsi="Times New Roman"/>
          <w:sz w:val="24"/>
          <w:szCs w:val="24"/>
        </w:rPr>
        <w:t>,</w:t>
      </w:r>
      <w:r w:rsidRPr="00610B76">
        <w:rPr>
          <w:rFonts w:ascii="Times New Roman" w:hAnsi="Times New Roman"/>
          <w:sz w:val="24"/>
          <w:szCs w:val="24"/>
        </w:rPr>
        <w:t xml:space="preserve"> </w:t>
      </w:r>
      <w:r w:rsidRPr="00EB4E1E">
        <w:rPr>
          <w:rFonts w:ascii="Times New Roman" w:hAnsi="Times New Roman"/>
          <w:sz w:val="24"/>
          <w:szCs w:val="24"/>
        </w:rPr>
        <w:t>dřevařská prvovýroba, sortiment pilařské výroby, stroje pilařské výroby</w:t>
      </w:r>
      <w:r w:rsidR="00FB1CC4">
        <w:rPr>
          <w:rFonts w:ascii="Times New Roman" w:hAnsi="Times New Roman"/>
          <w:sz w:val="24"/>
          <w:szCs w:val="24"/>
        </w:rPr>
        <w:t>, druhy dřev.</w:t>
      </w:r>
    </w:p>
    <w:p w:rsidR="00610B76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Stavba dřeva</w:t>
      </w:r>
      <w:r w:rsidR="00610B76">
        <w:rPr>
          <w:rFonts w:ascii="Times New Roman" w:hAnsi="Times New Roman"/>
          <w:sz w:val="24"/>
          <w:szCs w:val="24"/>
        </w:rPr>
        <w:t>.</w:t>
      </w:r>
    </w:p>
    <w:p w:rsidR="002B651C" w:rsidRDefault="002B651C" w:rsidP="00575E1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Makroskopická </w:t>
      </w:r>
      <w:r w:rsidR="00610B76">
        <w:rPr>
          <w:rFonts w:ascii="Times New Roman" w:hAnsi="Times New Roman"/>
          <w:sz w:val="24"/>
          <w:szCs w:val="24"/>
        </w:rPr>
        <w:t>a</w:t>
      </w:r>
      <w:r w:rsidRPr="00EB4E1E">
        <w:rPr>
          <w:rFonts w:ascii="Times New Roman" w:hAnsi="Times New Roman"/>
          <w:sz w:val="24"/>
          <w:szCs w:val="24"/>
        </w:rPr>
        <w:t xml:space="preserve"> mikroskopická struktura dřeva, základní řezy dřevem, voda ve dřevě, vady</w:t>
      </w:r>
      <w:r w:rsidR="00575E1B">
        <w:rPr>
          <w:rFonts w:ascii="Times New Roman" w:hAnsi="Times New Roman"/>
          <w:sz w:val="24"/>
          <w:szCs w:val="24"/>
        </w:rPr>
        <w:t xml:space="preserve"> dřeva, biotičtí škůdci dřeva</w:t>
      </w:r>
      <w:r w:rsidRPr="00EB4E1E">
        <w:rPr>
          <w:rFonts w:ascii="Times New Roman" w:hAnsi="Times New Roman"/>
          <w:sz w:val="24"/>
          <w:szCs w:val="24"/>
        </w:rPr>
        <w:t>.</w:t>
      </w:r>
    </w:p>
    <w:p w:rsidR="002B651C" w:rsidRPr="00EB4E1E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Vlastnosti dřeva.</w:t>
      </w:r>
    </w:p>
    <w:p w:rsidR="002B651C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Fyzikální</w:t>
      </w:r>
      <w:r w:rsidR="00FB1CC4">
        <w:rPr>
          <w:rFonts w:ascii="Times New Roman" w:hAnsi="Times New Roman"/>
          <w:sz w:val="24"/>
          <w:szCs w:val="24"/>
        </w:rPr>
        <w:t>,</w:t>
      </w:r>
      <w:r w:rsidRPr="00EB4E1E">
        <w:rPr>
          <w:rFonts w:ascii="Times New Roman" w:hAnsi="Times New Roman"/>
          <w:sz w:val="24"/>
          <w:szCs w:val="24"/>
        </w:rPr>
        <w:t xml:space="preserve"> mechanické </w:t>
      </w:r>
      <w:r w:rsidR="00FB1CC4">
        <w:rPr>
          <w:rFonts w:ascii="Times New Roman" w:hAnsi="Times New Roman"/>
          <w:sz w:val="24"/>
          <w:szCs w:val="24"/>
        </w:rPr>
        <w:t>a</w:t>
      </w:r>
      <w:r w:rsidRPr="00EB4E1E">
        <w:rPr>
          <w:rFonts w:ascii="Times New Roman" w:hAnsi="Times New Roman"/>
          <w:sz w:val="24"/>
          <w:szCs w:val="24"/>
        </w:rPr>
        <w:t xml:space="preserve"> technologické vlastnosti, teorie obrábění, ochrana dřeva, materiály na bázi </w:t>
      </w:r>
      <w:r w:rsidR="007D095C">
        <w:rPr>
          <w:rFonts w:ascii="Times New Roman" w:hAnsi="Times New Roman"/>
          <w:sz w:val="24"/>
          <w:szCs w:val="24"/>
        </w:rPr>
        <w:t xml:space="preserve">dřeva, náhrada dřeva, umělecké </w:t>
      </w:r>
      <w:r w:rsidRPr="00EB4E1E">
        <w:rPr>
          <w:rFonts w:ascii="Times New Roman" w:hAnsi="Times New Roman"/>
          <w:sz w:val="24"/>
          <w:szCs w:val="24"/>
        </w:rPr>
        <w:t>zpracování dřeva.</w:t>
      </w:r>
    </w:p>
    <w:p w:rsidR="00082571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Papír</w:t>
      </w:r>
      <w:r w:rsidR="00082571">
        <w:rPr>
          <w:rFonts w:ascii="Times New Roman" w:hAnsi="Times New Roman"/>
          <w:sz w:val="24"/>
          <w:szCs w:val="24"/>
        </w:rPr>
        <w:t>.</w:t>
      </w:r>
    </w:p>
    <w:p w:rsidR="002B651C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Předchůdci papíru, princip výroby papíru, složení papíru, výroba vláknin, základní způsoby výroby celulózy.</w:t>
      </w:r>
    </w:p>
    <w:p w:rsidR="008C187E" w:rsidRDefault="008C187E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Vlastnost</w:t>
      </w:r>
      <w:r w:rsidR="002B651C" w:rsidRPr="00EB4E1E">
        <w:rPr>
          <w:rFonts w:ascii="Times New Roman" w:hAnsi="Times New Roman"/>
          <w:sz w:val="24"/>
          <w:szCs w:val="24"/>
        </w:rPr>
        <w:t xml:space="preserve"> papíru</w:t>
      </w:r>
    </w:p>
    <w:p w:rsidR="002B651C" w:rsidRDefault="008C187E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Fyzikální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B4E1E">
        <w:rPr>
          <w:rFonts w:ascii="Times New Roman" w:hAnsi="Times New Roman"/>
          <w:sz w:val="24"/>
          <w:szCs w:val="24"/>
        </w:rPr>
        <w:t xml:space="preserve"> mechanické vlastnosti, </w:t>
      </w:r>
      <w:r>
        <w:rPr>
          <w:rFonts w:ascii="Times New Roman" w:hAnsi="Times New Roman"/>
          <w:sz w:val="24"/>
          <w:szCs w:val="24"/>
        </w:rPr>
        <w:t>t</w:t>
      </w:r>
      <w:r w:rsidR="002B651C" w:rsidRPr="00EB4E1E">
        <w:rPr>
          <w:rFonts w:ascii="Times New Roman" w:hAnsi="Times New Roman"/>
          <w:sz w:val="24"/>
          <w:szCs w:val="24"/>
        </w:rPr>
        <w:t>echnologie strojní výroby papíru, druhy papíru</w:t>
      </w:r>
      <w:r>
        <w:rPr>
          <w:rFonts w:ascii="Times New Roman" w:hAnsi="Times New Roman"/>
          <w:sz w:val="24"/>
          <w:szCs w:val="24"/>
        </w:rPr>
        <w:t xml:space="preserve"> a jeho použití</w:t>
      </w:r>
      <w:r w:rsidR="008911EA">
        <w:rPr>
          <w:rFonts w:ascii="Times New Roman" w:hAnsi="Times New Roman"/>
          <w:sz w:val="24"/>
          <w:szCs w:val="24"/>
        </w:rPr>
        <w:t>.</w:t>
      </w:r>
    </w:p>
    <w:p w:rsidR="002B651C" w:rsidRPr="00EB4E1E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Sádra.</w:t>
      </w:r>
    </w:p>
    <w:p w:rsidR="00FB1CC4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Historie sádry,</w:t>
      </w:r>
      <w:r w:rsidR="00011B61">
        <w:rPr>
          <w:rFonts w:ascii="Times New Roman" w:hAnsi="Times New Roman"/>
          <w:sz w:val="24"/>
          <w:szCs w:val="24"/>
        </w:rPr>
        <w:t xml:space="preserve"> </w:t>
      </w:r>
      <w:r w:rsidR="007F7302">
        <w:rPr>
          <w:rFonts w:ascii="Times New Roman" w:hAnsi="Times New Roman"/>
          <w:sz w:val="24"/>
          <w:szCs w:val="24"/>
        </w:rPr>
        <w:t xml:space="preserve">těžba a úprava sádrovce, technologie výroby sádry, </w:t>
      </w:r>
      <w:r w:rsidRPr="00EB4E1E">
        <w:rPr>
          <w:rFonts w:ascii="Times New Roman" w:hAnsi="Times New Roman"/>
          <w:sz w:val="24"/>
          <w:szCs w:val="24"/>
        </w:rPr>
        <w:t>chemické složení sádry</w:t>
      </w:r>
      <w:r w:rsidR="007F7302">
        <w:rPr>
          <w:rFonts w:ascii="Times New Roman" w:hAnsi="Times New Roman"/>
          <w:sz w:val="24"/>
          <w:szCs w:val="24"/>
        </w:rPr>
        <w:t>.</w:t>
      </w:r>
    </w:p>
    <w:p w:rsidR="002B651C" w:rsidRPr="00EB4E1E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Vlastnosti sádry.</w:t>
      </w:r>
    </w:p>
    <w:p w:rsidR="002B651C" w:rsidRDefault="002B651C" w:rsidP="00610B7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Druhy sádry, vlas</w:t>
      </w:r>
      <w:r w:rsidR="00A34350">
        <w:rPr>
          <w:rFonts w:ascii="Times New Roman" w:hAnsi="Times New Roman"/>
          <w:sz w:val="24"/>
          <w:szCs w:val="24"/>
        </w:rPr>
        <w:t>tnosti sádry, úprava vlastností</w:t>
      </w:r>
      <w:r w:rsidRPr="00EB4E1E">
        <w:rPr>
          <w:rFonts w:ascii="Times New Roman" w:hAnsi="Times New Roman"/>
          <w:sz w:val="24"/>
          <w:szCs w:val="24"/>
        </w:rPr>
        <w:t>, výrobky ze sádry, použití sádry.</w:t>
      </w:r>
    </w:p>
    <w:p w:rsidR="002855CD" w:rsidRPr="00EE6666" w:rsidRDefault="002855CD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 xml:space="preserve">Sklo jako hmota, definice skla. </w:t>
      </w:r>
    </w:p>
    <w:p w:rsidR="002B651C" w:rsidRPr="00EE6666" w:rsidRDefault="002855CD" w:rsidP="002855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>Vlastnosti skla důležité pro jeho použití ve výrobcích (teplotní roztažnost, mechanické, optické a chemické vlastnosti).</w:t>
      </w:r>
    </w:p>
    <w:p w:rsidR="00FE7440" w:rsidRPr="00EE6666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>Výrobně technologický proces sklářské výroby</w:t>
      </w:r>
      <w:r w:rsidR="00FE7440" w:rsidRPr="00EE6666">
        <w:rPr>
          <w:rFonts w:ascii="Times New Roman" w:hAnsi="Times New Roman"/>
          <w:sz w:val="24"/>
          <w:szCs w:val="24"/>
        </w:rPr>
        <w:t>.</w:t>
      </w:r>
    </w:p>
    <w:p w:rsidR="002B651C" w:rsidRPr="00EE6666" w:rsidRDefault="00FE7440" w:rsidP="00FE744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>J</w:t>
      </w:r>
      <w:r w:rsidR="002B651C" w:rsidRPr="00EE6666">
        <w:rPr>
          <w:rFonts w:ascii="Times New Roman" w:hAnsi="Times New Roman"/>
          <w:sz w:val="24"/>
          <w:szCs w:val="24"/>
        </w:rPr>
        <w:t>ednotlivé etapy</w:t>
      </w:r>
      <w:r w:rsidRPr="00EE6666">
        <w:rPr>
          <w:rFonts w:ascii="Times New Roman" w:hAnsi="Times New Roman"/>
          <w:sz w:val="24"/>
          <w:szCs w:val="24"/>
        </w:rPr>
        <w:t xml:space="preserve"> sklářské výroby</w:t>
      </w:r>
      <w:r w:rsidR="002B651C" w:rsidRPr="00EE6666">
        <w:rPr>
          <w:rFonts w:ascii="Times New Roman" w:hAnsi="Times New Roman"/>
          <w:sz w:val="24"/>
          <w:szCs w:val="24"/>
        </w:rPr>
        <w:t>, jejich posloupnost a účel, kontrola kvality tohoto procesu.</w:t>
      </w:r>
      <w:r w:rsidRPr="00EE6666">
        <w:rPr>
          <w:rFonts w:ascii="Times New Roman" w:hAnsi="Times New Roman"/>
          <w:sz w:val="24"/>
          <w:szCs w:val="24"/>
        </w:rPr>
        <w:t xml:space="preserve"> Z</w:t>
      </w:r>
      <w:r w:rsidR="002B651C" w:rsidRPr="00EE6666">
        <w:rPr>
          <w:rFonts w:ascii="Times New Roman" w:hAnsi="Times New Roman"/>
          <w:sz w:val="24"/>
          <w:szCs w:val="24"/>
        </w:rPr>
        <w:t>ákladní druhy skel podle chemického složení</w:t>
      </w:r>
      <w:r w:rsidRPr="00EE6666">
        <w:rPr>
          <w:rFonts w:ascii="Times New Roman" w:hAnsi="Times New Roman"/>
          <w:sz w:val="24"/>
          <w:szCs w:val="24"/>
        </w:rPr>
        <w:t>.</w:t>
      </w:r>
    </w:p>
    <w:p w:rsidR="002B651C" w:rsidRPr="00EE6666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>Sklářské suroviny a příprava sklářské vsázky</w:t>
      </w:r>
    </w:p>
    <w:p w:rsidR="002B651C" w:rsidRPr="00EE6666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>Rozdělení a význam jednotlivých skupin sklářských surovin, příklady nejpoužívanějších surovin s  uvedením oxidu vnášeného do skla a jeho vlivu na výsledné vlastnosti skla Příprava sklářského kmene a způsob zakládání vsázky.</w:t>
      </w:r>
    </w:p>
    <w:p w:rsidR="002B651C" w:rsidRPr="00EE6666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 xml:space="preserve">Tavení skla – proces tavení skla a jeho jednotlivé fáze </w:t>
      </w:r>
    </w:p>
    <w:p w:rsidR="002B651C" w:rsidRPr="00EE6666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>Tavení na pánvových tavících pecích a vanových tavících pecích (tavící křivka, základní typy pecí).</w:t>
      </w:r>
    </w:p>
    <w:p w:rsidR="002B651C" w:rsidRPr="00EE6666" w:rsidRDefault="002B651C" w:rsidP="00F6470E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lastRenderedPageBreak/>
        <w:t>Tvarování a chlazení skleněných výrobků</w:t>
      </w:r>
      <w:r w:rsidR="00BF4F9C" w:rsidRPr="00EE6666">
        <w:rPr>
          <w:rFonts w:ascii="Times New Roman" w:hAnsi="Times New Roman"/>
          <w:sz w:val="24"/>
          <w:szCs w:val="24"/>
        </w:rPr>
        <w:t>.</w:t>
      </w:r>
      <w:r w:rsidRPr="00EE6666">
        <w:rPr>
          <w:rFonts w:ascii="Times New Roman" w:hAnsi="Times New Roman"/>
          <w:sz w:val="24"/>
          <w:szCs w:val="24"/>
        </w:rPr>
        <w:t xml:space="preserve"> </w:t>
      </w:r>
    </w:p>
    <w:p w:rsidR="002B651C" w:rsidRPr="00EE6666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 xml:space="preserve">Ruční </w:t>
      </w:r>
      <w:r w:rsidR="007F7302" w:rsidRPr="00EE6666">
        <w:rPr>
          <w:rFonts w:ascii="Times New Roman" w:hAnsi="Times New Roman"/>
          <w:sz w:val="24"/>
          <w:szCs w:val="24"/>
        </w:rPr>
        <w:t xml:space="preserve">a strojní </w:t>
      </w:r>
      <w:r w:rsidR="00BF4F9C" w:rsidRPr="00EE6666">
        <w:rPr>
          <w:rFonts w:ascii="Times New Roman" w:hAnsi="Times New Roman"/>
          <w:sz w:val="24"/>
          <w:szCs w:val="24"/>
        </w:rPr>
        <w:t>tvarování.</w:t>
      </w:r>
      <w:r w:rsidRPr="00EE6666">
        <w:rPr>
          <w:rFonts w:ascii="Times New Roman" w:hAnsi="Times New Roman"/>
          <w:sz w:val="24"/>
          <w:szCs w:val="24"/>
        </w:rPr>
        <w:t xml:space="preserve"> </w:t>
      </w:r>
      <w:r w:rsidR="007F7302" w:rsidRPr="00EE6666">
        <w:rPr>
          <w:rFonts w:ascii="Times New Roman" w:hAnsi="Times New Roman"/>
          <w:sz w:val="24"/>
          <w:szCs w:val="24"/>
        </w:rPr>
        <w:t>C</w:t>
      </w:r>
      <w:r w:rsidRPr="00EE6666">
        <w:rPr>
          <w:rFonts w:ascii="Times New Roman" w:hAnsi="Times New Roman"/>
          <w:sz w:val="24"/>
          <w:szCs w:val="24"/>
        </w:rPr>
        <w:t>hlazení skla</w:t>
      </w:r>
      <w:r w:rsidR="002855CD" w:rsidRPr="00EE6666">
        <w:rPr>
          <w:rFonts w:ascii="Times New Roman" w:hAnsi="Times New Roman"/>
          <w:sz w:val="24"/>
          <w:szCs w:val="24"/>
        </w:rPr>
        <w:t xml:space="preserve"> jako </w:t>
      </w:r>
      <w:r w:rsidR="00B037F7" w:rsidRPr="00EE6666">
        <w:rPr>
          <w:rFonts w:ascii="Times New Roman" w:hAnsi="Times New Roman"/>
          <w:sz w:val="24"/>
          <w:szCs w:val="24"/>
        </w:rPr>
        <w:t>nutnost odstranění vnitřního napětí vzniklého ve výrobku během tvarování. C</w:t>
      </w:r>
      <w:r w:rsidRPr="00EE6666">
        <w:rPr>
          <w:rFonts w:ascii="Times New Roman" w:hAnsi="Times New Roman"/>
          <w:sz w:val="24"/>
          <w:szCs w:val="24"/>
        </w:rPr>
        <w:t>hladící křivka,</w:t>
      </w:r>
      <w:r w:rsidR="00B037F7" w:rsidRPr="00EE6666">
        <w:t xml:space="preserve"> </w:t>
      </w:r>
      <w:r w:rsidRPr="00EE6666">
        <w:rPr>
          <w:rFonts w:ascii="Times New Roman" w:hAnsi="Times New Roman"/>
          <w:sz w:val="24"/>
          <w:szCs w:val="24"/>
        </w:rPr>
        <w:t>chladící interval.</w:t>
      </w:r>
      <w:r w:rsidR="00B037F7" w:rsidRPr="00EE6666">
        <w:t xml:space="preserve"> </w:t>
      </w:r>
      <w:r w:rsidR="00B037F7" w:rsidRPr="00EE6666">
        <w:rPr>
          <w:rFonts w:ascii="Times New Roman" w:hAnsi="Times New Roman"/>
          <w:sz w:val="24"/>
          <w:szCs w:val="24"/>
        </w:rPr>
        <w:t>Chladící postup</w:t>
      </w:r>
      <w:r w:rsidR="00530CCE" w:rsidRPr="00EE6666">
        <w:rPr>
          <w:rFonts w:ascii="Times New Roman" w:hAnsi="Times New Roman"/>
          <w:sz w:val="24"/>
          <w:szCs w:val="24"/>
        </w:rPr>
        <w:t>.</w:t>
      </w:r>
      <w:r w:rsidR="00530CCE" w:rsidRPr="00EE6666">
        <w:rPr>
          <w:rFonts w:ascii="Times New Roman" w:hAnsi="Times New Roman"/>
          <w:sz w:val="24"/>
          <w:szCs w:val="24"/>
        </w:rPr>
        <w:br/>
        <w:t>B</w:t>
      </w:r>
      <w:r w:rsidRPr="00EE6666">
        <w:rPr>
          <w:rFonts w:ascii="Times New Roman" w:hAnsi="Times New Roman"/>
          <w:sz w:val="24"/>
          <w:szCs w:val="24"/>
        </w:rPr>
        <w:t>e</w:t>
      </w:r>
      <w:r w:rsidR="00530CCE" w:rsidRPr="00EE6666">
        <w:rPr>
          <w:rFonts w:ascii="Times New Roman" w:hAnsi="Times New Roman"/>
          <w:sz w:val="24"/>
          <w:szCs w:val="24"/>
        </w:rPr>
        <w:t>zpečná hodnota vnitřního napětí. Typy chladících pecí.</w:t>
      </w:r>
    </w:p>
    <w:p w:rsidR="00FE7440" w:rsidRPr="00EE6666" w:rsidRDefault="00FE7440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651C" w:rsidRPr="00EE6666" w:rsidRDefault="002B651C" w:rsidP="00EE6666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 xml:space="preserve">Prvotní zpracování a zušlechťování skla </w:t>
      </w:r>
    </w:p>
    <w:p w:rsidR="00FE490D" w:rsidRPr="00EE6666" w:rsidRDefault="007F7302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6666">
        <w:rPr>
          <w:rFonts w:ascii="Times New Roman" w:hAnsi="Times New Roman"/>
          <w:sz w:val="24"/>
          <w:szCs w:val="24"/>
        </w:rPr>
        <w:t>P</w:t>
      </w:r>
      <w:r w:rsidR="002B651C" w:rsidRPr="00EE6666">
        <w:rPr>
          <w:rFonts w:ascii="Times New Roman" w:hAnsi="Times New Roman"/>
          <w:sz w:val="24"/>
          <w:szCs w:val="24"/>
        </w:rPr>
        <w:t xml:space="preserve">oužívané technologické postupy a jejich účel, výrobní zařízení. </w:t>
      </w:r>
    </w:p>
    <w:p w:rsidR="00FE490D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Technické materiály</w:t>
      </w:r>
      <w:r w:rsidR="00FE490D">
        <w:rPr>
          <w:rFonts w:ascii="Times New Roman" w:hAnsi="Times New Roman"/>
          <w:sz w:val="24"/>
          <w:szCs w:val="24"/>
        </w:rPr>
        <w:t>.</w:t>
      </w:r>
    </w:p>
    <w:p w:rsidR="002B651C" w:rsidRDefault="00FE490D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B651C" w:rsidRPr="00EB4E1E">
        <w:rPr>
          <w:rFonts w:ascii="Times New Roman" w:hAnsi="Times New Roman"/>
          <w:sz w:val="24"/>
          <w:szCs w:val="24"/>
        </w:rPr>
        <w:t>ozdělení technických materiálů</w:t>
      </w:r>
      <w:r w:rsidR="002B651C" w:rsidRPr="001D3ADB">
        <w:rPr>
          <w:rFonts w:ascii="Times New Roman" w:hAnsi="Times New Roman"/>
          <w:sz w:val="24"/>
          <w:szCs w:val="24"/>
        </w:rPr>
        <w:t>, vnitřní stavba a struktura technických materiálů</w:t>
      </w:r>
      <w:r w:rsidR="002B651C" w:rsidRPr="00EB4E1E">
        <w:rPr>
          <w:rFonts w:ascii="Times New Roman" w:hAnsi="Times New Roman"/>
          <w:sz w:val="24"/>
          <w:szCs w:val="24"/>
        </w:rPr>
        <w:t>, vlastnosti technických materiálů, druhy namáhání a jejich zkoušení.</w:t>
      </w:r>
    </w:p>
    <w:p w:rsidR="00FE490D" w:rsidRPr="00011B61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11B61">
        <w:rPr>
          <w:rFonts w:ascii="Times New Roman" w:hAnsi="Times New Roman"/>
          <w:sz w:val="24"/>
          <w:szCs w:val="24"/>
        </w:rPr>
        <w:t xml:space="preserve">Těžba a </w:t>
      </w:r>
      <w:r w:rsidR="00011B61">
        <w:rPr>
          <w:rFonts w:ascii="Times New Roman" w:hAnsi="Times New Roman"/>
          <w:sz w:val="24"/>
          <w:szCs w:val="24"/>
        </w:rPr>
        <w:t>zpracování</w:t>
      </w:r>
      <w:r w:rsidRPr="00011B61">
        <w:rPr>
          <w:rFonts w:ascii="Times New Roman" w:hAnsi="Times New Roman"/>
          <w:sz w:val="24"/>
          <w:szCs w:val="24"/>
        </w:rPr>
        <w:t xml:space="preserve"> rud</w:t>
      </w:r>
      <w:r w:rsidR="00FE490D" w:rsidRPr="00011B61">
        <w:rPr>
          <w:rFonts w:ascii="Times New Roman" w:hAnsi="Times New Roman"/>
          <w:sz w:val="24"/>
          <w:szCs w:val="24"/>
        </w:rPr>
        <w:t>.</w:t>
      </w:r>
    </w:p>
    <w:p w:rsidR="002B651C" w:rsidRDefault="00F42F80" w:rsidP="00011B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Způsoby dobývání, ú</w:t>
      </w:r>
      <w:r w:rsidR="00011B61">
        <w:rPr>
          <w:rFonts w:ascii="Times New Roman" w:hAnsi="Times New Roman"/>
          <w:sz w:val="24"/>
          <w:szCs w:val="24"/>
        </w:rPr>
        <w:t>pravnictví</w:t>
      </w:r>
      <w:r>
        <w:rPr>
          <w:rFonts w:ascii="Times New Roman" w:hAnsi="Times New Roman"/>
          <w:sz w:val="24"/>
          <w:szCs w:val="24"/>
        </w:rPr>
        <w:t xml:space="preserve"> - druhy a způsoby úprav</w:t>
      </w:r>
      <w:r w:rsidR="002B651C" w:rsidRPr="00EB4E1E">
        <w:rPr>
          <w:rFonts w:ascii="Times New Roman" w:hAnsi="Times New Roman"/>
          <w:sz w:val="24"/>
          <w:szCs w:val="24"/>
        </w:rPr>
        <w:t>.</w:t>
      </w:r>
    </w:p>
    <w:p w:rsidR="00011B61" w:rsidRDefault="00011B61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Výroba technických kovů</w:t>
      </w:r>
    </w:p>
    <w:p w:rsidR="002B651C" w:rsidRDefault="00FE490D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B651C" w:rsidRPr="00EB4E1E">
        <w:rPr>
          <w:rFonts w:ascii="Times New Roman" w:hAnsi="Times New Roman"/>
          <w:sz w:val="24"/>
          <w:szCs w:val="24"/>
        </w:rPr>
        <w:t>ozdělení kovů, stavba a vlastnosti kovů, vlastnosti kovů, princip výroby kovových materiálů</w:t>
      </w:r>
      <w:r w:rsidR="00E13DCF">
        <w:rPr>
          <w:rFonts w:ascii="Times New Roman" w:hAnsi="Times New Roman"/>
          <w:sz w:val="24"/>
          <w:szCs w:val="24"/>
        </w:rPr>
        <w:t>-surového kovu</w:t>
      </w:r>
      <w:r w:rsidR="002B651C" w:rsidRPr="00EB4E1E">
        <w:rPr>
          <w:rFonts w:ascii="Times New Roman" w:hAnsi="Times New Roman"/>
          <w:sz w:val="24"/>
          <w:szCs w:val="24"/>
        </w:rPr>
        <w:t>.</w:t>
      </w:r>
    </w:p>
    <w:p w:rsidR="002B651C" w:rsidRPr="00EB4E1E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Výroba </w:t>
      </w:r>
      <w:r w:rsidR="006004D7">
        <w:rPr>
          <w:rFonts w:ascii="Times New Roman" w:hAnsi="Times New Roman"/>
          <w:sz w:val="24"/>
          <w:szCs w:val="24"/>
        </w:rPr>
        <w:t>surového ž</w:t>
      </w:r>
      <w:r w:rsidRPr="00EB4E1E">
        <w:rPr>
          <w:rFonts w:ascii="Times New Roman" w:hAnsi="Times New Roman"/>
          <w:sz w:val="24"/>
          <w:szCs w:val="24"/>
        </w:rPr>
        <w:t>eleza.</w:t>
      </w:r>
    </w:p>
    <w:p w:rsidR="002B651C" w:rsidRDefault="00535980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</w:t>
      </w:r>
      <w:r w:rsidR="002B651C" w:rsidRPr="00EB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výroby</w:t>
      </w:r>
      <w:r w:rsidR="00B74D3C">
        <w:rPr>
          <w:rFonts w:ascii="Times New Roman" w:hAnsi="Times New Roman"/>
          <w:sz w:val="24"/>
          <w:szCs w:val="24"/>
        </w:rPr>
        <w:t>,</w:t>
      </w:r>
      <w:r w:rsidR="002B651C" w:rsidRPr="00EB4E1E">
        <w:rPr>
          <w:rFonts w:ascii="Times New Roman" w:hAnsi="Times New Roman"/>
          <w:sz w:val="24"/>
          <w:szCs w:val="24"/>
        </w:rPr>
        <w:t xml:space="preserve"> </w:t>
      </w:r>
      <w:r w:rsidR="00B74D3C" w:rsidRPr="00EB4E1E">
        <w:rPr>
          <w:rFonts w:ascii="Times New Roman" w:hAnsi="Times New Roman"/>
          <w:sz w:val="24"/>
          <w:szCs w:val="24"/>
        </w:rPr>
        <w:t>produkty vysoké pece</w:t>
      </w:r>
      <w:r w:rsidR="00B74D3C">
        <w:rPr>
          <w:rFonts w:ascii="Times New Roman" w:hAnsi="Times New Roman"/>
          <w:sz w:val="24"/>
          <w:szCs w:val="24"/>
        </w:rPr>
        <w:t xml:space="preserve">, </w:t>
      </w:r>
      <w:r w:rsidR="002B651C" w:rsidRPr="00EB4E1E">
        <w:rPr>
          <w:rFonts w:ascii="Times New Roman" w:hAnsi="Times New Roman"/>
          <w:sz w:val="24"/>
          <w:szCs w:val="24"/>
        </w:rPr>
        <w:t>ro</w:t>
      </w:r>
      <w:r w:rsidR="00B74D3C">
        <w:rPr>
          <w:rFonts w:ascii="Times New Roman" w:hAnsi="Times New Roman"/>
          <w:sz w:val="24"/>
          <w:szCs w:val="24"/>
        </w:rPr>
        <w:t>zdělení surového železa</w:t>
      </w:r>
      <w:r w:rsidR="002B651C" w:rsidRPr="00EB4E1E">
        <w:rPr>
          <w:rFonts w:ascii="Times New Roman" w:hAnsi="Times New Roman"/>
          <w:sz w:val="24"/>
          <w:szCs w:val="24"/>
        </w:rPr>
        <w:t>.</w:t>
      </w:r>
    </w:p>
    <w:p w:rsidR="002B651C" w:rsidRPr="00EB4E1E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Zpracování ocel</w:t>
      </w:r>
      <w:r w:rsidR="00B74D3C">
        <w:rPr>
          <w:rFonts w:ascii="Times New Roman" w:hAnsi="Times New Roman"/>
          <w:sz w:val="24"/>
          <w:szCs w:val="24"/>
        </w:rPr>
        <w:t>i</w:t>
      </w:r>
      <w:r w:rsidR="00E366B4">
        <w:rPr>
          <w:rFonts w:ascii="Times New Roman" w:hAnsi="Times New Roman"/>
          <w:sz w:val="24"/>
          <w:szCs w:val="24"/>
        </w:rPr>
        <w:t xml:space="preserve"> a</w:t>
      </w:r>
      <w:r w:rsidRPr="00EB4E1E">
        <w:rPr>
          <w:rFonts w:ascii="Times New Roman" w:hAnsi="Times New Roman"/>
          <w:sz w:val="24"/>
          <w:szCs w:val="24"/>
        </w:rPr>
        <w:t xml:space="preserve"> litiny.</w:t>
      </w:r>
    </w:p>
    <w:p w:rsidR="00FE7440" w:rsidRDefault="00B74D3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Definice oceli, z</w:t>
      </w:r>
      <w:r w:rsidR="006004D7">
        <w:rPr>
          <w:rFonts w:ascii="Times New Roman" w:hAnsi="Times New Roman"/>
          <w:sz w:val="24"/>
          <w:szCs w:val="24"/>
        </w:rPr>
        <w:t xml:space="preserve">působy </w:t>
      </w:r>
      <w:r>
        <w:rPr>
          <w:rFonts w:ascii="Times New Roman" w:hAnsi="Times New Roman"/>
          <w:sz w:val="24"/>
          <w:szCs w:val="24"/>
        </w:rPr>
        <w:t xml:space="preserve">a zařízení </w:t>
      </w:r>
      <w:r w:rsidR="006004D7">
        <w:rPr>
          <w:rFonts w:ascii="Times New Roman" w:hAnsi="Times New Roman"/>
          <w:sz w:val="24"/>
          <w:szCs w:val="24"/>
        </w:rPr>
        <w:t>výrob</w:t>
      </w:r>
      <w:r>
        <w:rPr>
          <w:rFonts w:ascii="Times New Roman" w:hAnsi="Times New Roman"/>
          <w:sz w:val="24"/>
          <w:szCs w:val="24"/>
        </w:rPr>
        <w:t xml:space="preserve">y </w:t>
      </w:r>
      <w:r w:rsidR="002B651C" w:rsidRPr="00EB4E1E">
        <w:rPr>
          <w:rFonts w:ascii="Times New Roman" w:hAnsi="Times New Roman"/>
          <w:sz w:val="24"/>
          <w:szCs w:val="24"/>
        </w:rPr>
        <w:t>ocel</w:t>
      </w:r>
      <w:r>
        <w:rPr>
          <w:rFonts w:ascii="Times New Roman" w:hAnsi="Times New Roman"/>
          <w:sz w:val="24"/>
          <w:szCs w:val="24"/>
        </w:rPr>
        <w:t>i</w:t>
      </w:r>
      <w:r w:rsidR="002B651C" w:rsidRPr="00EB4E1E">
        <w:rPr>
          <w:rFonts w:ascii="Times New Roman" w:hAnsi="Times New Roman"/>
          <w:sz w:val="24"/>
          <w:szCs w:val="24"/>
        </w:rPr>
        <w:t>, výrob</w:t>
      </w:r>
      <w:r>
        <w:rPr>
          <w:rFonts w:ascii="Times New Roman" w:hAnsi="Times New Roman"/>
          <w:sz w:val="24"/>
          <w:szCs w:val="24"/>
        </w:rPr>
        <w:t>a litiny, technologie odlévání.</w:t>
      </w:r>
    </w:p>
    <w:p w:rsidR="001D2DAA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Úpravy kovových materiálů</w:t>
      </w:r>
      <w:r w:rsidR="00B74D3C">
        <w:rPr>
          <w:rFonts w:ascii="Times New Roman" w:hAnsi="Times New Roman"/>
          <w:sz w:val="24"/>
          <w:szCs w:val="24"/>
        </w:rPr>
        <w:t>.</w:t>
      </w:r>
    </w:p>
    <w:p w:rsidR="00F11E85" w:rsidRDefault="00F11E85" w:rsidP="00F11E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Tepelné zpracování, </w:t>
      </w:r>
      <w:r w:rsidRPr="00EB4E1E">
        <w:rPr>
          <w:rFonts w:ascii="Times New Roman" w:hAnsi="Times New Roman"/>
          <w:sz w:val="24"/>
          <w:szCs w:val="24"/>
        </w:rPr>
        <w:t>koroze</w:t>
      </w:r>
      <w:r w:rsidR="0032019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povrchové úpravy.</w:t>
      </w:r>
    </w:p>
    <w:p w:rsidR="001D2DAA" w:rsidRPr="00F11E85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11E85">
        <w:rPr>
          <w:rFonts w:ascii="Times New Roman" w:hAnsi="Times New Roman"/>
          <w:sz w:val="24"/>
          <w:szCs w:val="24"/>
        </w:rPr>
        <w:t>Neželezné kovy a jejich slitiny</w:t>
      </w:r>
      <w:r w:rsidR="001D2DAA" w:rsidRPr="00F11E85">
        <w:rPr>
          <w:rFonts w:ascii="Times New Roman" w:hAnsi="Times New Roman"/>
          <w:sz w:val="24"/>
          <w:szCs w:val="24"/>
        </w:rPr>
        <w:t>.</w:t>
      </w:r>
    </w:p>
    <w:p w:rsidR="002B651C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Rozdělení </w:t>
      </w:r>
      <w:r w:rsidR="00A1184E">
        <w:rPr>
          <w:rFonts w:ascii="Times New Roman" w:hAnsi="Times New Roman"/>
          <w:sz w:val="24"/>
          <w:szCs w:val="24"/>
        </w:rPr>
        <w:t xml:space="preserve">a výroba </w:t>
      </w:r>
      <w:r w:rsidRPr="00EB4E1E">
        <w:rPr>
          <w:rFonts w:ascii="Times New Roman" w:hAnsi="Times New Roman"/>
          <w:sz w:val="24"/>
          <w:szCs w:val="24"/>
        </w:rPr>
        <w:t xml:space="preserve">neželezných kovů, </w:t>
      </w:r>
      <w:r w:rsidR="00A1184E">
        <w:rPr>
          <w:rFonts w:ascii="Times New Roman" w:hAnsi="Times New Roman"/>
          <w:sz w:val="24"/>
          <w:szCs w:val="24"/>
        </w:rPr>
        <w:t xml:space="preserve">slitiny </w:t>
      </w:r>
      <w:r w:rsidRPr="00EB4E1E">
        <w:rPr>
          <w:rFonts w:ascii="Times New Roman" w:hAnsi="Times New Roman"/>
          <w:sz w:val="24"/>
          <w:szCs w:val="24"/>
        </w:rPr>
        <w:t>neželezných kovů</w:t>
      </w:r>
      <w:r w:rsidR="00EE6666">
        <w:rPr>
          <w:rFonts w:ascii="Times New Roman" w:hAnsi="Times New Roman"/>
          <w:sz w:val="24"/>
          <w:szCs w:val="24"/>
        </w:rPr>
        <w:t xml:space="preserve"> a jejich použití</w:t>
      </w:r>
      <w:r w:rsidRPr="00EB4E1E">
        <w:rPr>
          <w:rFonts w:ascii="Times New Roman" w:hAnsi="Times New Roman"/>
          <w:sz w:val="24"/>
          <w:szCs w:val="24"/>
        </w:rPr>
        <w:t xml:space="preserve">, </w:t>
      </w:r>
      <w:r w:rsidR="00320194">
        <w:rPr>
          <w:rFonts w:ascii="Times New Roman" w:hAnsi="Times New Roman"/>
          <w:sz w:val="24"/>
          <w:szCs w:val="24"/>
        </w:rPr>
        <w:t>ušlechtilé</w:t>
      </w:r>
      <w:r w:rsidR="00EE6666">
        <w:rPr>
          <w:rFonts w:ascii="Times New Roman" w:hAnsi="Times New Roman"/>
          <w:sz w:val="24"/>
          <w:szCs w:val="24"/>
        </w:rPr>
        <w:t xml:space="preserve"> kovy a jejich slitiny</w:t>
      </w:r>
      <w:r w:rsidRPr="00EB4E1E">
        <w:rPr>
          <w:rFonts w:ascii="Times New Roman" w:hAnsi="Times New Roman"/>
          <w:sz w:val="24"/>
          <w:szCs w:val="24"/>
        </w:rPr>
        <w:t>.</w:t>
      </w:r>
    </w:p>
    <w:p w:rsidR="001D2DAA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Plasty</w:t>
      </w:r>
      <w:r w:rsidR="00A51988">
        <w:rPr>
          <w:rFonts w:ascii="Times New Roman" w:hAnsi="Times New Roman"/>
          <w:sz w:val="24"/>
          <w:szCs w:val="24"/>
        </w:rPr>
        <w:t>-polymery</w:t>
      </w:r>
      <w:r w:rsidR="001D2DAA">
        <w:rPr>
          <w:rFonts w:ascii="Times New Roman" w:hAnsi="Times New Roman"/>
          <w:sz w:val="24"/>
          <w:szCs w:val="24"/>
        </w:rPr>
        <w:t>.</w:t>
      </w:r>
    </w:p>
    <w:p w:rsidR="002B651C" w:rsidRDefault="00A51988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B651C" w:rsidRPr="00EB4E1E">
        <w:rPr>
          <w:rFonts w:ascii="Times New Roman" w:hAnsi="Times New Roman"/>
          <w:sz w:val="24"/>
          <w:szCs w:val="24"/>
        </w:rPr>
        <w:t xml:space="preserve">ozdělení </w:t>
      </w:r>
      <w:r w:rsidR="00A1184E">
        <w:rPr>
          <w:rFonts w:ascii="Times New Roman" w:hAnsi="Times New Roman"/>
          <w:sz w:val="24"/>
          <w:szCs w:val="24"/>
        </w:rPr>
        <w:t xml:space="preserve">a </w:t>
      </w:r>
      <w:r w:rsidR="002B651C" w:rsidRPr="00EB4E1E">
        <w:rPr>
          <w:rFonts w:ascii="Times New Roman" w:hAnsi="Times New Roman"/>
          <w:sz w:val="24"/>
          <w:szCs w:val="24"/>
        </w:rPr>
        <w:t>vlastnosti p</w:t>
      </w:r>
      <w:r w:rsidR="002B651C">
        <w:rPr>
          <w:rFonts w:ascii="Times New Roman" w:hAnsi="Times New Roman"/>
          <w:sz w:val="24"/>
          <w:szCs w:val="24"/>
        </w:rPr>
        <w:t>olymerů</w:t>
      </w:r>
      <w:r w:rsidR="002B651C" w:rsidRPr="00EB4E1E">
        <w:rPr>
          <w:rFonts w:ascii="Times New Roman" w:hAnsi="Times New Roman"/>
          <w:sz w:val="24"/>
          <w:szCs w:val="24"/>
        </w:rPr>
        <w:t>, příprav</w:t>
      </w:r>
      <w:r>
        <w:rPr>
          <w:rFonts w:ascii="Times New Roman" w:hAnsi="Times New Roman"/>
          <w:sz w:val="24"/>
          <w:szCs w:val="24"/>
        </w:rPr>
        <w:t>a polymerních směsí, d</w:t>
      </w:r>
      <w:r w:rsidR="002B651C" w:rsidRPr="00EB4E1E">
        <w:rPr>
          <w:rFonts w:ascii="Times New Roman" w:hAnsi="Times New Roman"/>
          <w:sz w:val="24"/>
          <w:szCs w:val="24"/>
        </w:rPr>
        <w:t>ruhy a použití plastů, ekologie plastů</w:t>
      </w:r>
      <w:r w:rsidR="002B651C">
        <w:rPr>
          <w:rFonts w:ascii="Times New Roman" w:hAnsi="Times New Roman"/>
          <w:sz w:val="24"/>
          <w:szCs w:val="24"/>
        </w:rPr>
        <w:t>.</w:t>
      </w:r>
    </w:p>
    <w:p w:rsidR="002B651C" w:rsidRPr="00EB4E1E" w:rsidRDefault="00A51988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B651C" w:rsidRPr="00EB4E1E">
        <w:rPr>
          <w:rFonts w:ascii="Times New Roman" w:hAnsi="Times New Roman"/>
          <w:sz w:val="24"/>
          <w:szCs w:val="24"/>
        </w:rPr>
        <w:t>pracování p</w:t>
      </w:r>
      <w:r>
        <w:rPr>
          <w:rFonts w:ascii="Times New Roman" w:hAnsi="Times New Roman"/>
          <w:sz w:val="24"/>
          <w:szCs w:val="24"/>
        </w:rPr>
        <w:t>olymerů</w:t>
      </w:r>
      <w:r w:rsidR="002B651C" w:rsidRPr="00EB4E1E">
        <w:rPr>
          <w:rFonts w:ascii="Times New Roman" w:hAnsi="Times New Roman"/>
          <w:sz w:val="24"/>
          <w:szCs w:val="24"/>
        </w:rPr>
        <w:t>.</w:t>
      </w:r>
    </w:p>
    <w:p w:rsidR="001C6B88" w:rsidRDefault="00A51988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Základní technologie </w:t>
      </w:r>
      <w:r>
        <w:rPr>
          <w:rFonts w:ascii="Times New Roman" w:hAnsi="Times New Roman"/>
          <w:sz w:val="24"/>
          <w:szCs w:val="24"/>
        </w:rPr>
        <w:t>zpracování, d</w:t>
      </w:r>
      <w:r w:rsidR="002B651C">
        <w:rPr>
          <w:rFonts w:ascii="Times New Roman" w:hAnsi="Times New Roman"/>
          <w:sz w:val="24"/>
          <w:szCs w:val="24"/>
        </w:rPr>
        <w:t>oplňkové technologie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651C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Technická a počítačová grafika.</w:t>
      </w:r>
    </w:p>
    <w:p w:rsidR="002B651C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Základy</w:t>
      </w:r>
      <w:r w:rsidR="001C6B88">
        <w:rPr>
          <w:rFonts w:ascii="Times New Roman" w:hAnsi="Times New Roman"/>
          <w:sz w:val="24"/>
          <w:szCs w:val="24"/>
        </w:rPr>
        <w:t>,</w:t>
      </w:r>
      <w:r w:rsidRPr="00EB4E1E">
        <w:rPr>
          <w:rFonts w:ascii="Times New Roman" w:hAnsi="Times New Roman"/>
          <w:sz w:val="24"/>
          <w:szCs w:val="24"/>
        </w:rPr>
        <w:t xml:space="preserve"> význam </w:t>
      </w:r>
      <w:r w:rsidR="001C6B88">
        <w:rPr>
          <w:rFonts w:ascii="Times New Roman" w:hAnsi="Times New Roman"/>
          <w:sz w:val="24"/>
          <w:szCs w:val="24"/>
        </w:rPr>
        <w:t xml:space="preserve">a úkoly </w:t>
      </w:r>
      <w:r w:rsidRPr="00EB4E1E">
        <w:rPr>
          <w:rFonts w:ascii="Times New Roman" w:hAnsi="Times New Roman"/>
          <w:sz w:val="24"/>
          <w:szCs w:val="24"/>
        </w:rPr>
        <w:t>technického kreslení, zásady kreslení, technická dokumentace.</w:t>
      </w:r>
    </w:p>
    <w:p w:rsidR="002B651C" w:rsidRPr="00EB4E1E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Technické výkresy.</w:t>
      </w:r>
    </w:p>
    <w:p w:rsidR="002B651C" w:rsidRDefault="002B651C" w:rsidP="00610B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Druhy</w:t>
      </w:r>
      <w:r w:rsidR="002F74F2">
        <w:rPr>
          <w:rFonts w:ascii="Times New Roman" w:hAnsi="Times New Roman"/>
          <w:sz w:val="24"/>
          <w:szCs w:val="24"/>
        </w:rPr>
        <w:t xml:space="preserve"> a</w:t>
      </w:r>
      <w:r w:rsidRPr="00EB4E1E">
        <w:rPr>
          <w:rFonts w:ascii="Times New Roman" w:hAnsi="Times New Roman"/>
          <w:sz w:val="24"/>
          <w:szCs w:val="24"/>
        </w:rPr>
        <w:t xml:space="preserve"> formáty, technické zobrazování</w:t>
      </w:r>
      <w:r w:rsidR="001C6B88">
        <w:rPr>
          <w:rFonts w:ascii="Times New Roman" w:hAnsi="Times New Roman"/>
          <w:sz w:val="24"/>
          <w:szCs w:val="24"/>
        </w:rPr>
        <w:t>,</w:t>
      </w:r>
      <w:r w:rsidRPr="00EB4E1E">
        <w:rPr>
          <w:rFonts w:ascii="Times New Roman" w:hAnsi="Times New Roman"/>
          <w:sz w:val="24"/>
          <w:szCs w:val="24"/>
        </w:rPr>
        <w:t xml:space="preserve"> kótování, tolerování rozměrů, předepisování přesnosti rozměrů.</w:t>
      </w:r>
    </w:p>
    <w:p w:rsidR="002B651C" w:rsidRPr="00EB4E1E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Základní strojní součásti.</w:t>
      </w:r>
    </w:p>
    <w:p w:rsidR="002F441F" w:rsidRPr="00D73556" w:rsidRDefault="002B651C" w:rsidP="00A1184E">
      <w:pPr>
        <w:spacing w:after="0" w:line="240" w:lineRule="auto"/>
        <w:ind w:firstLine="708"/>
      </w:pPr>
      <w:r w:rsidRPr="00EB4E1E">
        <w:rPr>
          <w:rFonts w:ascii="Times New Roman" w:hAnsi="Times New Roman"/>
          <w:sz w:val="24"/>
          <w:szCs w:val="24"/>
        </w:rPr>
        <w:t>Spoje rozebíratelné a nerozebíratelné, šroubové spoje, hřídele a spojky, převody.</w:t>
      </w:r>
      <w:r w:rsidR="003D1187" w:rsidRPr="00D73556">
        <w:t xml:space="preserve"> </w:t>
      </w:r>
    </w:p>
    <w:sectPr w:rsidR="002F441F" w:rsidRPr="00D73556" w:rsidSect="000A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CC" w:rsidRDefault="00901FCC" w:rsidP="00CF24C5">
      <w:pPr>
        <w:spacing w:after="0" w:line="240" w:lineRule="auto"/>
      </w:pPr>
      <w:r>
        <w:separator/>
      </w:r>
    </w:p>
  </w:endnote>
  <w:endnote w:type="continuationSeparator" w:id="0">
    <w:p w:rsidR="00901FCC" w:rsidRDefault="00901FCC" w:rsidP="00CF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CB" w:rsidRDefault="008F5F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1E" w:rsidRDefault="002B651C" w:rsidP="00E337D2">
    <w:pPr>
      <w:pStyle w:val="Zpat"/>
      <w:tabs>
        <w:tab w:val="clear" w:pos="9072"/>
        <w:tab w:val="right" w:pos="9639"/>
      </w:tabs>
      <w:ind w:left="-567" w:right="1"/>
    </w:pPr>
    <w:r>
      <w:rPr>
        <w:noProof/>
        <w:lang w:eastAsia="cs-CZ"/>
      </w:rPr>
      <w:drawing>
        <wp:inline distT="0" distB="0" distL="0" distR="0">
          <wp:extent cx="6715125" cy="581025"/>
          <wp:effectExtent l="0" t="0" r="0" b="0"/>
          <wp:docPr id="2" name="obrázek 2" descr="pata_cerna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_cerna_kri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51E" w:rsidRDefault="006915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CB" w:rsidRDefault="008F5F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CC" w:rsidRDefault="00901FCC" w:rsidP="00CF24C5">
      <w:pPr>
        <w:spacing w:after="0" w:line="240" w:lineRule="auto"/>
      </w:pPr>
      <w:r>
        <w:separator/>
      </w:r>
    </w:p>
  </w:footnote>
  <w:footnote w:type="continuationSeparator" w:id="0">
    <w:p w:rsidR="00901FCC" w:rsidRDefault="00901FCC" w:rsidP="00CF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CB" w:rsidRDefault="008F5F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C5" w:rsidRDefault="002B651C" w:rsidP="003D1187">
    <w:pPr>
      <w:pStyle w:val="Zhlav"/>
      <w:tabs>
        <w:tab w:val="clear" w:pos="9072"/>
        <w:tab w:val="right" w:pos="9639"/>
      </w:tabs>
      <w:ind w:hanging="567"/>
    </w:pPr>
    <w:r>
      <w:rPr>
        <w:noProof/>
        <w:lang w:eastAsia="cs-CZ"/>
      </w:rPr>
      <w:drawing>
        <wp:inline distT="0" distB="0" distL="0" distR="0">
          <wp:extent cx="6553200" cy="476250"/>
          <wp:effectExtent l="0" t="0" r="0" b="0"/>
          <wp:docPr id="1" name="obrázek 1" descr="hlava_cerna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_cerna_kri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CB" w:rsidRDefault="008F5F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733E"/>
    <w:multiLevelType w:val="hybridMultilevel"/>
    <w:tmpl w:val="03A07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C5"/>
    <w:rsid w:val="00011B61"/>
    <w:rsid w:val="0007575C"/>
    <w:rsid w:val="00082571"/>
    <w:rsid w:val="000A5DE2"/>
    <w:rsid w:val="000C3D88"/>
    <w:rsid w:val="000C4D4C"/>
    <w:rsid w:val="00100604"/>
    <w:rsid w:val="00187D95"/>
    <w:rsid w:val="001B19F9"/>
    <w:rsid w:val="001C6B88"/>
    <w:rsid w:val="001D2DAA"/>
    <w:rsid w:val="001D3ADB"/>
    <w:rsid w:val="00234379"/>
    <w:rsid w:val="00266501"/>
    <w:rsid w:val="00273EBF"/>
    <w:rsid w:val="002855CD"/>
    <w:rsid w:val="002A47D0"/>
    <w:rsid w:val="002B651C"/>
    <w:rsid w:val="002C1D41"/>
    <w:rsid w:val="002C44E8"/>
    <w:rsid w:val="002F441F"/>
    <w:rsid w:val="002F7332"/>
    <w:rsid w:val="002F74F2"/>
    <w:rsid w:val="00320194"/>
    <w:rsid w:val="003536CB"/>
    <w:rsid w:val="003D1187"/>
    <w:rsid w:val="003E2C4A"/>
    <w:rsid w:val="00425AF8"/>
    <w:rsid w:val="00530CCE"/>
    <w:rsid w:val="00535980"/>
    <w:rsid w:val="00563EB4"/>
    <w:rsid w:val="00575E1B"/>
    <w:rsid w:val="006004D7"/>
    <w:rsid w:val="00610B76"/>
    <w:rsid w:val="00620A3C"/>
    <w:rsid w:val="0069151E"/>
    <w:rsid w:val="00793442"/>
    <w:rsid w:val="007B498C"/>
    <w:rsid w:val="007D095C"/>
    <w:rsid w:val="007F7302"/>
    <w:rsid w:val="008911EA"/>
    <w:rsid w:val="008A232B"/>
    <w:rsid w:val="008B1318"/>
    <w:rsid w:val="008C187E"/>
    <w:rsid w:val="008F5FCB"/>
    <w:rsid w:val="00901FCC"/>
    <w:rsid w:val="009373E1"/>
    <w:rsid w:val="00954D4C"/>
    <w:rsid w:val="009D2A09"/>
    <w:rsid w:val="00A1184E"/>
    <w:rsid w:val="00A34350"/>
    <w:rsid w:val="00A51988"/>
    <w:rsid w:val="00A778FE"/>
    <w:rsid w:val="00B037F7"/>
    <w:rsid w:val="00B34CF5"/>
    <w:rsid w:val="00B509A2"/>
    <w:rsid w:val="00B74D3C"/>
    <w:rsid w:val="00BF4F9C"/>
    <w:rsid w:val="00CE7FF2"/>
    <w:rsid w:val="00CF24C5"/>
    <w:rsid w:val="00CF38EE"/>
    <w:rsid w:val="00D73556"/>
    <w:rsid w:val="00D8053E"/>
    <w:rsid w:val="00E13DCF"/>
    <w:rsid w:val="00E337D2"/>
    <w:rsid w:val="00E366B4"/>
    <w:rsid w:val="00E74F1F"/>
    <w:rsid w:val="00E94EC1"/>
    <w:rsid w:val="00E95C3C"/>
    <w:rsid w:val="00ED3FF9"/>
    <w:rsid w:val="00EE6666"/>
    <w:rsid w:val="00F11E85"/>
    <w:rsid w:val="00F42F80"/>
    <w:rsid w:val="00F51CC4"/>
    <w:rsid w:val="00F6470E"/>
    <w:rsid w:val="00FB1CC4"/>
    <w:rsid w:val="00FD1F73"/>
    <w:rsid w:val="00FD20D3"/>
    <w:rsid w:val="00FE490D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EADF0-52D5-4CE0-9D20-6CDF61D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63E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63EB4"/>
    <w:pPr>
      <w:keepNext/>
      <w:spacing w:after="0" w:line="240" w:lineRule="auto"/>
      <w:outlineLvl w:val="6"/>
    </w:pPr>
    <w:rPr>
      <w:rFonts w:ascii="Times New Roman" w:eastAsia="Times New Roman" w:hAnsi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4C5"/>
  </w:style>
  <w:style w:type="paragraph" w:styleId="Zpat">
    <w:name w:val="footer"/>
    <w:basedOn w:val="Normln"/>
    <w:link w:val="ZpatChar"/>
    <w:uiPriority w:val="99"/>
    <w:unhideWhenUsed/>
    <w:rsid w:val="00CF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4C5"/>
  </w:style>
  <w:style w:type="paragraph" w:styleId="Textbubliny">
    <w:name w:val="Balloon Text"/>
    <w:basedOn w:val="Normln"/>
    <w:link w:val="TextbublinyChar"/>
    <w:uiPriority w:val="99"/>
    <w:semiHidden/>
    <w:unhideWhenUsed/>
    <w:rsid w:val="00CF24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24C5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63EB4"/>
    <w:rPr>
      <w:rFonts w:ascii="Times New Roman" w:eastAsia="Times New Roman" w:hAnsi="Times New Roman"/>
      <w:b/>
      <w:sz w:val="48"/>
    </w:rPr>
  </w:style>
  <w:style w:type="character" w:customStyle="1" w:styleId="Nadpis7Char">
    <w:name w:val="Nadpis 7 Char"/>
    <w:link w:val="Nadpis7"/>
    <w:rsid w:val="00563EB4"/>
    <w:rPr>
      <w:rFonts w:ascii="Times New Roman" w:eastAsia="Times New Roman" w:hAnsi="Times New Roman"/>
      <w:sz w:val="26"/>
    </w:rPr>
  </w:style>
  <w:style w:type="paragraph" w:customStyle="1" w:styleId="anotace1">
    <w:name w:val="anotace1"/>
    <w:basedOn w:val="Normln"/>
    <w:rsid w:val="00E95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613D-6950-4D4B-B50B-945B1F7D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Ručková</dc:creator>
  <cp:keywords/>
  <cp:lastModifiedBy>Josef Hrdina</cp:lastModifiedBy>
  <cp:revision>6</cp:revision>
  <cp:lastPrinted>2017-06-21T06:20:00Z</cp:lastPrinted>
  <dcterms:created xsi:type="dcterms:W3CDTF">2018-10-22T17:59:00Z</dcterms:created>
  <dcterms:modified xsi:type="dcterms:W3CDTF">2018-10-23T09:30:00Z</dcterms:modified>
</cp:coreProperties>
</file>